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AD" w:rsidRDefault="00B338DE" w:rsidP="009124B5">
      <w:pPr>
        <w:spacing w:line="480" w:lineRule="auto"/>
        <w:jc w:val="center"/>
        <w:rPr>
          <w:rFonts w:ascii="Times New Roman" w:hAnsi="Times New Roman" w:cs="Times New Roman" w:hint="eastAsia"/>
          <w:sz w:val="32"/>
          <w:szCs w:val="32"/>
        </w:rPr>
      </w:pPr>
      <w:r w:rsidRPr="00B338DE">
        <w:rPr>
          <w:rFonts w:ascii="Times New Roman" w:hAnsi="Times New Roman" w:cs="Times New Roman"/>
          <w:sz w:val="32"/>
          <w:szCs w:val="32"/>
        </w:rPr>
        <w:t>Concrete pump steel wire reinforced rubber hose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843"/>
        <w:gridCol w:w="1701"/>
        <w:gridCol w:w="1418"/>
        <w:gridCol w:w="1417"/>
        <w:gridCol w:w="2268"/>
        <w:gridCol w:w="1559"/>
      </w:tblGrid>
      <w:tr w:rsidR="00B338DE" w:rsidTr="009124B5">
        <w:tc>
          <w:tcPr>
            <w:tcW w:w="1951" w:type="dxa"/>
          </w:tcPr>
          <w:p w:rsidR="00B338DE" w:rsidRDefault="00B338DE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specification</w:t>
            </w:r>
          </w:p>
        </w:tc>
        <w:tc>
          <w:tcPr>
            <w:tcW w:w="1559" w:type="dxa"/>
          </w:tcPr>
          <w:p w:rsidR="00B338DE" w:rsidRDefault="00B338DE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ID</w:t>
            </w:r>
          </w:p>
        </w:tc>
        <w:tc>
          <w:tcPr>
            <w:tcW w:w="1843" w:type="dxa"/>
          </w:tcPr>
          <w:p w:rsidR="00B338DE" w:rsidRDefault="00B338DE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hickness</w:t>
            </w:r>
          </w:p>
        </w:tc>
        <w:tc>
          <w:tcPr>
            <w:tcW w:w="1701" w:type="dxa"/>
          </w:tcPr>
          <w:p w:rsidR="00B338DE" w:rsidRDefault="00B338DE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OD</w:t>
            </w:r>
          </w:p>
        </w:tc>
        <w:tc>
          <w:tcPr>
            <w:tcW w:w="1418" w:type="dxa"/>
          </w:tcPr>
          <w:p w:rsidR="00B338DE" w:rsidRDefault="00B338DE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layer</w:t>
            </w:r>
          </w:p>
        </w:tc>
        <w:tc>
          <w:tcPr>
            <w:tcW w:w="1417" w:type="dxa"/>
          </w:tcPr>
          <w:p w:rsidR="00B338DE" w:rsidRDefault="00B338DE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W.P</w:t>
            </w:r>
          </w:p>
        </w:tc>
        <w:tc>
          <w:tcPr>
            <w:tcW w:w="2268" w:type="dxa"/>
          </w:tcPr>
          <w:p w:rsidR="00B338DE" w:rsidRDefault="00B338DE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Bending radius</w:t>
            </w:r>
          </w:p>
        </w:tc>
        <w:tc>
          <w:tcPr>
            <w:tcW w:w="1559" w:type="dxa"/>
          </w:tcPr>
          <w:p w:rsidR="00B338DE" w:rsidRDefault="00B338DE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weight</w:t>
            </w:r>
          </w:p>
        </w:tc>
      </w:tr>
      <w:tr w:rsidR="00B338DE" w:rsidTr="009124B5">
        <w:tc>
          <w:tcPr>
            <w:tcW w:w="1951" w:type="dxa"/>
          </w:tcPr>
          <w:p w:rsidR="00B338DE" w:rsidRDefault="00B338DE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unit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mm</w:t>
            </w:r>
          </w:p>
        </w:tc>
        <w:tc>
          <w:tcPr>
            <w:tcW w:w="1843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mm</w:t>
            </w:r>
          </w:p>
        </w:tc>
        <w:tc>
          <w:tcPr>
            <w:tcW w:w="170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mm</w:t>
            </w:r>
          </w:p>
        </w:tc>
        <w:tc>
          <w:tcPr>
            <w:tcW w:w="1418" w:type="dxa"/>
          </w:tcPr>
          <w:p w:rsidR="00B338DE" w:rsidRDefault="00B338DE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bar</w:t>
            </w:r>
          </w:p>
        </w:tc>
        <w:tc>
          <w:tcPr>
            <w:tcW w:w="226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mm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g/m</w:t>
            </w:r>
          </w:p>
        </w:tc>
      </w:tr>
      <w:tr w:rsidR="00B338DE" w:rsidTr="009124B5">
        <w:tc>
          <w:tcPr>
            <w:tcW w:w="195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51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0.7</w:t>
            </w:r>
          </w:p>
        </w:tc>
        <w:tc>
          <w:tcPr>
            <w:tcW w:w="1843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4.0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0.5</w:t>
            </w:r>
          </w:p>
        </w:tc>
        <w:tc>
          <w:tcPr>
            <w:tcW w:w="170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68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141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200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2.8</w:t>
            </w:r>
          </w:p>
        </w:tc>
      </w:tr>
      <w:tr w:rsidR="00B338DE" w:rsidTr="009124B5">
        <w:tc>
          <w:tcPr>
            <w:tcW w:w="195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.5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64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0.8</w:t>
            </w:r>
          </w:p>
        </w:tc>
        <w:tc>
          <w:tcPr>
            <w:tcW w:w="1843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0.5</w:t>
            </w:r>
          </w:p>
        </w:tc>
        <w:tc>
          <w:tcPr>
            <w:tcW w:w="170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141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2/4</w:t>
            </w:r>
          </w:p>
        </w:tc>
        <w:tc>
          <w:tcPr>
            <w:tcW w:w="1417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250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4.3</w:t>
            </w:r>
          </w:p>
        </w:tc>
      </w:tr>
      <w:tr w:rsidR="00B338DE" w:rsidTr="009124B5">
        <w:tc>
          <w:tcPr>
            <w:tcW w:w="195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76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1.0</w:t>
            </w:r>
          </w:p>
        </w:tc>
        <w:tc>
          <w:tcPr>
            <w:tcW w:w="1843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5.5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0.5</w:t>
            </w:r>
          </w:p>
        </w:tc>
        <w:tc>
          <w:tcPr>
            <w:tcW w:w="170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102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141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270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</w:p>
        </w:tc>
      </w:tr>
      <w:tr w:rsidR="00B338DE" w:rsidTr="009124B5">
        <w:tc>
          <w:tcPr>
            <w:tcW w:w="195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3.5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89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1.0</w:t>
            </w:r>
          </w:p>
        </w:tc>
        <w:tc>
          <w:tcPr>
            <w:tcW w:w="1843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5.5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0.5</w:t>
            </w:r>
          </w:p>
        </w:tc>
        <w:tc>
          <w:tcPr>
            <w:tcW w:w="170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116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141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290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7.5</w:t>
            </w:r>
          </w:p>
        </w:tc>
      </w:tr>
      <w:tr w:rsidR="00B338DE" w:rsidTr="009124B5">
        <w:tc>
          <w:tcPr>
            <w:tcW w:w="195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102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1.0</w:t>
            </w:r>
          </w:p>
        </w:tc>
        <w:tc>
          <w:tcPr>
            <w:tcW w:w="1843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5.5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0.5</w:t>
            </w:r>
          </w:p>
        </w:tc>
        <w:tc>
          <w:tcPr>
            <w:tcW w:w="170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130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300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7.1</w:t>
            </w:r>
          </w:p>
        </w:tc>
      </w:tr>
      <w:tr w:rsidR="00B338DE" w:rsidTr="009124B5">
        <w:tc>
          <w:tcPr>
            <w:tcW w:w="195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4.5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114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1.0</w:t>
            </w:r>
          </w:p>
        </w:tc>
        <w:tc>
          <w:tcPr>
            <w:tcW w:w="1843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5.5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0.5</w:t>
            </w:r>
          </w:p>
        </w:tc>
        <w:tc>
          <w:tcPr>
            <w:tcW w:w="170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143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320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10.5</w:t>
            </w:r>
          </w:p>
        </w:tc>
      </w:tr>
      <w:tr w:rsidR="00B338DE" w:rsidTr="009124B5">
        <w:tc>
          <w:tcPr>
            <w:tcW w:w="195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127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1.0</w:t>
            </w:r>
          </w:p>
        </w:tc>
        <w:tc>
          <w:tcPr>
            <w:tcW w:w="1843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5.5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0.5</w:t>
            </w:r>
          </w:p>
        </w:tc>
        <w:tc>
          <w:tcPr>
            <w:tcW w:w="170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158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360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12.8</w:t>
            </w:r>
          </w:p>
        </w:tc>
      </w:tr>
      <w:tr w:rsidR="00B338DE" w:rsidTr="009124B5">
        <w:tc>
          <w:tcPr>
            <w:tcW w:w="195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150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1.0</w:t>
            </w:r>
          </w:p>
        </w:tc>
        <w:tc>
          <w:tcPr>
            <w:tcW w:w="1843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5.5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0.5</w:t>
            </w:r>
          </w:p>
        </w:tc>
        <w:tc>
          <w:tcPr>
            <w:tcW w:w="1701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186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±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570</w:t>
            </w:r>
          </w:p>
        </w:tc>
        <w:tc>
          <w:tcPr>
            <w:tcW w:w="1559" w:type="dxa"/>
          </w:tcPr>
          <w:p w:rsidR="00B338DE" w:rsidRDefault="009124B5" w:rsidP="009124B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17</w:t>
            </w:r>
          </w:p>
        </w:tc>
      </w:tr>
    </w:tbl>
    <w:p w:rsidR="00B338DE" w:rsidRPr="00B338DE" w:rsidRDefault="00B338DE" w:rsidP="009124B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338DE" w:rsidRPr="00B338DE" w:rsidSect="00B338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5A"/>
    <w:rsid w:val="005A1E5A"/>
    <w:rsid w:val="009124B5"/>
    <w:rsid w:val="00B338DE"/>
    <w:rsid w:val="00C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2017-07-21T06:42:00Z</dcterms:created>
  <dcterms:modified xsi:type="dcterms:W3CDTF">2017-07-21T08:30:00Z</dcterms:modified>
</cp:coreProperties>
</file>