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</w:rPr>
      </w:pPr>
      <w:bookmarkStart w:id="0" w:name="_GoBack"/>
      <w:r>
        <w:rPr>
          <w:rFonts w:hint="eastAsia"/>
          <w:b/>
          <w:bCs/>
          <w:sz w:val="52"/>
          <w:szCs w:val="52"/>
        </w:rPr>
        <w:t>Pile planting machine</w:t>
      </w:r>
    </w:p>
    <w:bookmarkEnd w:id="0"/>
    <w:p>
      <w:pPr>
        <w:jc w:val="center"/>
        <w:rPr>
          <w:rFonts w:hint="default" w:eastAsiaTheme="minorEastAsi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4114165" cy="260985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16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Static pile planter it is used for pressing in and pulling out steel sheet pile, as a kind of extremely mature green pile foundation construction equipment.It is used for pressing in and pulling out steel sheet pile, as a kind of extremely mature green pile foundation construction equipment.</w:t>
      </w: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Has the following advantages:</w:t>
      </w: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1.Very low noise.</w:t>
      </w: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2. Advantages of energy efficiency.</w:t>
      </w: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3. Overcoming obstacles to the construction environment.</w:t>
      </w: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dotted" w:color="808080" w:sz="6" w:space="0"/>
          <w:left w:val="dotted" w:color="808080" w:sz="6" w:space="0"/>
          <w:bottom w:val="dotted" w:color="808080" w:sz="6" w:space="0"/>
          <w:right w:val="dotted" w:color="808080" w:sz="6" w:space="0"/>
        </w:pBdr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4. Overcoming obstacles at the height of the works.</w:t>
      </w:r>
    </w:p>
    <w:p>
      <w:pPr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2562225" cy="34861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00325" cy="34766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03F61"/>
    <w:rsid w:val="18E65CF8"/>
    <w:rsid w:val="23D7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Crystal</cp:lastModifiedBy>
  <dcterms:modified xsi:type="dcterms:W3CDTF">2020-08-11T02:58:39Z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