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不锈钢吸管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textAlignment w:val="baseline"/>
        <w:rPr>
          <w:rStyle w:val="6"/>
          <w:rFonts w:hint="default" w:ascii="Arial" w:hAnsi="Arial" w:eastAsia="宋体" w:cs="Arial"/>
          <w:b w:val="0"/>
          <w:bCs/>
          <w:i w:val="0"/>
          <w:caps w:val="0"/>
          <w:color w:val="333333"/>
          <w:spacing w:val="0"/>
          <w:kern w:val="0"/>
          <w:sz w:val="16"/>
          <w:szCs w:val="16"/>
          <w:shd w:val="clear" w:color="auto" w:fill="FFFFFF"/>
          <w:vertAlign w:val="baseline"/>
          <w:lang w:val="en-US" w:eastAsia="zh-CN" w:bidi="ar"/>
        </w:rPr>
      </w:pPr>
      <w:r>
        <w:rPr>
          <w:rStyle w:val="6"/>
          <w:rFonts w:hint="eastAsia" w:ascii="Arial" w:hAnsi="Arial" w:eastAsia="宋体" w:cs="Arial"/>
          <w:b w:val="0"/>
          <w:bCs/>
          <w:i w:val="0"/>
          <w:caps w:val="0"/>
          <w:color w:val="333333"/>
          <w:spacing w:val="0"/>
          <w:kern w:val="0"/>
          <w:sz w:val="16"/>
          <w:szCs w:val="16"/>
          <w:shd w:val="clear" w:color="auto" w:fill="FFFFFF"/>
          <w:vertAlign w:val="baseline"/>
          <w:lang w:val="en-US" w:eastAsia="zh-CN" w:bidi="ar"/>
        </w:rPr>
        <w:t>1.</w:t>
      </w:r>
      <w:r>
        <w:rPr>
          <w:rStyle w:val="6"/>
          <w:rFonts w:hint="default" w:ascii="Arial" w:hAnsi="Arial" w:eastAsia="宋体" w:cs="Arial"/>
          <w:b w:val="0"/>
          <w:bCs/>
          <w:i w:val="0"/>
          <w:caps w:val="0"/>
          <w:color w:val="333333"/>
          <w:spacing w:val="0"/>
          <w:kern w:val="0"/>
          <w:sz w:val="16"/>
          <w:szCs w:val="16"/>
          <w:shd w:val="clear" w:color="auto" w:fill="FFFFFF"/>
          <w:vertAlign w:val="baseline"/>
          <w:lang w:val="en-US" w:eastAsia="zh-CN" w:bidi="ar"/>
        </w:rPr>
        <w:t>Made from premium stainless steel, non-toxic and reusable.</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textAlignment w:val="baseline"/>
        <w:rPr>
          <w:rStyle w:val="6"/>
          <w:rFonts w:hint="default" w:ascii="Arial" w:hAnsi="Arial" w:eastAsia="宋体" w:cs="Arial"/>
          <w:b w:val="0"/>
          <w:bCs/>
          <w:i w:val="0"/>
          <w:caps w:val="0"/>
          <w:color w:val="333333"/>
          <w:spacing w:val="0"/>
          <w:kern w:val="0"/>
          <w:sz w:val="16"/>
          <w:szCs w:val="16"/>
          <w:shd w:val="clear" w:color="auto" w:fill="FFFFFF"/>
          <w:vertAlign w:val="baseline"/>
          <w:lang w:val="en-US" w:eastAsia="zh-CN" w:bidi="ar"/>
        </w:rPr>
      </w:pPr>
      <w:r>
        <w:rPr>
          <w:rStyle w:val="6"/>
          <w:rFonts w:hint="eastAsia" w:ascii="Arial" w:hAnsi="Arial" w:eastAsia="宋体" w:cs="Arial"/>
          <w:b w:val="0"/>
          <w:bCs/>
          <w:i w:val="0"/>
          <w:caps w:val="0"/>
          <w:color w:val="333333"/>
          <w:spacing w:val="0"/>
          <w:kern w:val="0"/>
          <w:sz w:val="16"/>
          <w:szCs w:val="16"/>
          <w:shd w:val="clear" w:color="auto" w:fill="FFFFFF"/>
          <w:vertAlign w:val="baseline"/>
          <w:lang w:val="en-US" w:eastAsia="zh-CN" w:bidi="ar"/>
        </w:rPr>
        <w:t>2.</w:t>
      </w:r>
      <w:r>
        <w:rPr>
          <w:rStyle w:val="6"/>
          <w:rFonts w:hint="default" w:ascii="Arial" w:hAnsi="Arial" w:eastAsia="宋体" w:cs="Arial"/>
          <w:b w:val="0"/>
          <w:bCs/>
          <w:i w:val="0"/>
          <w:caps w:val="0"/>
          <w:color w:val="333333"/>
          <w:spacing w:val="0"/>
          <w:kern w:val="0"/>
          <w:sz w:val="16"/>
          <w:szCs w:val="16"/>
          <w:shd w:val="clear" w:color="auto" w:fill="FFFFFF"/>
          <w:vertAlign w:val="baseline"/>
          <w:lang w:val="en-US" w:eastAsia="zh-CN" w:bidi="ar"/>
        </w:rPr>
        <w:t>Ultralight. Easy to take it out for your outdoor activities.</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textAlignment w:val="baseline"/>
        <w:rPr>
          <w:rStyle w:val="6"/>
          <w:rFonts w:hint="default" w:ascii="Arial" w:hAnsi="Arial" w:eastAsia="宋体" w:cs="Arial"/>
          <w:b w:val="0"/>
          <w:bCs/>
          <w:i w:val="0"/>
          <w:caps w:val="0"/>
          <w:color w:val="333333"/>
          <w:spacing w:val="0"/>
          <w:kern w:val="0"/>
          <w:sz w:val="16"/>
          <w:szCs w:val="16"/>
          <w:shd w:val="clear" w:color="auto" w:fill="FFFFFF"/>
          <w:vertAlign w:val="baseline"/>
          <w:lang w:val="en-US" w:eastAsia="zh-CN" w:bidi="ar"/>
        </w:rPr>
      </w:pPr>
      <w:r>
        <w:rPr>
          <w:rStyle w:val="6"/>
          <w:rFonts w:hint="eastAsia" w:ascii="Arial" w:hAnsi="Arial" w:eastAsia="宋体" w:cs="Arial"/>
          <w:b w:val="0"/>
          <w:bCs/>
          <w:i w:val="0"/>
          <w:caps w:val="0"/>
          <w:color w:val="333333"/>
          <w:spacing w:val="0"/>
          <w:kern w:val="0"/>
          <w:sz w:val="16"/>
          <w:szCs w:val="16"/>
          <w:shd w:val="clear" w:color="auto" w:fill="FFFFFF"/>
          <w:vertAlign w:val="baseline"/>
          <w:lang w:val="en-US" w:eastAsia="zh-CN" w:bidi="ar"/>
        </w:rPr>
        <w:t>3.</w:t>
      </w:r>
      <w:r>
        <w:rPr>
          <w:rStyle w:val="6"/>
          <w:rFonts w:hint="default" w:ascii="Arial" w:hAnsi="Arial" w:eastAsia="宋体" w:cs="Arial"/>
          <w:b w:val="0"/>
          <w:bCs/>
          <w:i w:val="0"/>
          <w:caps w:val="0"/>
          <w:color w:val="333333"/>
          <w:spacing w:val="0"/>
          <w:kern w:val="0"/>
          <w:sz w:val="16"/>
          <w:szCs w:val="16"/>
          <w:shd w:val="clear" w:color="auto" w:fill="FFFFFF"/>
          <w:vertAlign w:val="baseline"/>
          <w:lang w:val="en-US" w:eastAsia="zh-CN" w:bidi="ar"/>
        </w:rPr>
        <w:t>Easy to clean after drinking, no residue under water washing.</w:t>
      </w:r>
    </w:p>
    <w:p>
      <w:pPr>
        <w:numPr>
          <w:ilvl w:val="0"/>
          <w:numId w:val="0"/>
        </w:numPr>
        <w:rPr>
          <w:rFonts w:hint="eastAsia"/>
          <w:lang w:val="en-US" w:eastAsia="zh-CN"/>
        </w:rPr>
      </w:pPr>
    </w:p>
    <w:p>
      <w:pPr>
        <w:numPr>
          <w:ilvl w:val="0"/>
          <w:numId w:val="0"/>
        </w:numPr>
        <w:rPr>
          <w:rFonts w:hint="default"/>
          <w:lang w:val="en-US" w:eastAsia="zh-CN"/>
        </w:rPr>
      </w:pPr>
      <w:r>
        <w:rPr>
          <w:rFonts w:hint="eastAsia"/>
          <w:lang w:val="en-US" w:eastAsia="zh-CN"/>
        </w:rPr>
        <w:t>Product parameters</w:t>
      </w:r>
    </w:p>
    <w:p>
      <w:pPr>
        <w:numPr>
          <w:ilvl w:val="0"/>
          <w:numId w:val="0"/>
        </w:numPr>
        <w:rPr>
          <w:rFonts w:hint="default"/>
          <w:lang w:val="en-US" w:eastAsia="zh-CN"/>
        </w:rPr>
      </w:pPr>
    </w:p>
    <w:tbl>
      <w:tblPr>
        <w:tblStyle w:val="4"/>
        <w:tblpPr w:leftFromText="180" w:rightFromText="180" w:vertAnchor="text" w:horzAnchor="page" w:tblpX="1806" w:tblpY="321"/>
        <w:tblOverlap w:val="never"/>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34"/>
        <w:gridCol w:w="85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0" w:hRule="atLeast"/>
        </w:trPr>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Arial Black" w:hAnsi="Arial Black" w:cs="Arial Black"/>
                <w:sz w:val="15"/>
                <w:szCs w:val="15"/>
              </w:rPr>
            </w:pPr>
            <w:r>
              <w:rPr>
                <w:rStyle w:val="6"/>
                <w:rFonts w:hint="default" w:ascii="Arial Black" w:hAnsi="Arial Black" w:cs="Arial Black"/>
                <w:i w:val="0"/>
                <w:caps w:val="0"/>
                <w:color w:val="000000"/>
                <w:spacing w:val="0"/>
                <w:sz w:val="15"/>
                <w:szCs w:val="15"/>
              </w:rPr>
              <w:t>Product Name</w:t>
            </w:r>
          </w:p>
        </w:tc>
        <w:tc>
          <w:tcPr>
            <w:tcW w:w="85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before="0" w:beforeAutospacing="0" w:after="0" w:afterAutospacing="0" w:line="540" w:lineRule="atLeast"/>
              <w:ind w:left="0" w:right="0" w:firstLine="160" w:firstLineChars="100"/>
              <w:jc w:val="left"/>
              <w:rPr>
                <w:rFonts w:hint="default" w:ascii="Arial" w:hAnsi="Arial" w:cs="Arial"/>
                <w:sz w:val="16"/>
                <w:szCs w:val="16"/>
              </w:rPr>
            </w:pPr>
            <w:r>
              <w:rPr>
                <w:rFonts w:hint="eastAsia" w:ascii="Arial" w:hAnsi="Arial" w:cs="Arial"/>
                <w:i w:val="0"/>
                <w:caps w:val="0"/>
                <w:color w:val="000000"/>
                <w:spacing w:val="0"/>
                <w:sz w:val="16"/>
                <w:szCs w:val="16"/>
                <w:lang w:val="en-US" w:eastAsia="zh-CN"/>
              </w:rPr>
              <w:t>6mm</w:t>
            </w:r>
            <w:r>
              <w:rPr>
                <w:rFonts w:hint="eastAsia" w:ascii="Arial" w:hAnsi="Arial" w:cs="Arial"/>
                <w:sz w:val="16"/>
                <w:szCs w:val="16"/>
                <w:lang w:val="en-US" w:eastAsia="zh-CN"/>
              </w:rPr>
              <w:t xml:space="preserve"> Stainless steel s</w:t>
            </w:r>
            <w:r>
              <w:rPr>
                <w:rFonts w:hint="default" w:ascii="Arial" w:hAnsi="Arial" w:cs="Arial"/>
                <w:sz w:val="16"/>
                <w:szCs w:val="16"/>
                <w:lang w:val="en-US" w:eastAsia="zh-CN"/>
              </w:rPr>
              <w:t>traw</w:t>
            </w:r>
            <w:r>
              <w:rPr>
                <w:rFonts w:hint="default" w:ascii="Arial" w:hAnsi="Arial" w:cs="Arial"/>
                <w:i w:val="0"/>
                <w:caps w:val="0"/>
                <w:color w:val="000000"/>
                <w:spacing w:val="0"/>
                <w:sz w:val="16"/>
                <w:szCs w:val="16"/>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0" w:hRule="atLeast"/>
        </w:trPr>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Style w:val="6"/>
                <w:rFonts w:hint="default" w:ascii="Arial Black" w:hAnsi="Arial Black" w:cs="Arial Black"/>
                <w:i w:val="0"/>
                <w:caps w:val="0"/>
                <w:color w:val="000000"/>
                <w:spacing w:val="0"/>
                <w:sz w:val="15"/>
                <w:szCs w:val="15"/>
              </w:rPr>
            </w:pPr>
            <w:r>
              <w:rPr>
                <w:rStyle w:val="6"/>
                <w:rFonts w:hint="default" w:ascii="Arial Black" w:hAnsi="Arial Black" w:cs="Arial Black"/>
                <w:i w:val="0"/>
                <w:caps w:val="0"/>
                <w:color w:val="000000"/>
                <w:spacing w:val="0"/>
                <w:sz w:val="15"/>
                <w:szCs w:val="15"/>
              </w:rPr>
              <w:t xml:space="preserve">Ref NO. </w:t>
            </w:r>
          </w:p>
        </w:tc>
        <w:tc>
          <w:tcPr>
            <w:tcW w:w="85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Arial" w:hAnsi="Arial" w:cs="Arial"/>
                <w:i w:val="0"/>
                <w:caps w:val="0"/>
                <w:color w:val="000000"/>
                <w:spacing w:val="0"/>
                <w:sz w:val="16"/>
                <w:szCs w:val="16"/>
                <w:lang w:val="en-US" w:eastAsia="zh-CN"/>
              </w:rPr>
            </w:pPr>
            <w:r>
              <w:rPr>
                <w:rFonts w:hint="default" w:ascii="Arial" w:hAnsi="Arial" w:cs="Arial"/>
                <w:i w:val="0"/>
                <w:caps w:val="0"/>
                <w:color w:val="000000"/>
                <w:spacing w:val="0"/>
                <w:sz w:val="16"/>
                <w:szCs w:val="16"/>
                <w:lang w:val="en-US" w:eastAsia="zh-CN"/>
              </w:rPr>
              <w:t xml:space="preserve"> </w:t>
            </w:r>
            <w:r>
              <w:rPr>
                <w:rFonts w:hint="eastAsia" w:ascii="Arial" w:hAnsi="Arial" w:cs="Arial"/>
                <w:i w:val="0"/>
                <w:caps w:val="0"/>
                <w:color w:val="000000"/>
                <w:spacing w:val="0"/>
                <w:sz w:val="16"/>
                <w:szCs w:val="16"/>
                <w:lang w:val="en-US" w:eastAsia="zh-CN"/>
              </w:rPr>
              <w:t xml:space="preserve"> </w:t>
            </w:r>
            <w:r>
              <w:rPr>
                <w:rFonts w:hint="default" w:ascii="Arial" w:hAnsi="Arial" w:cs="Arial"/>
                <w:i w:val="0"/>
                <w:caps w:val="0"/>
                <w:color w:val="000000"/>
                <w:spacing w:val="0"/>
                <w:sz w:val="16"/>
                <w:szCs w:val="16"/>
                <w:lang w:val="en-US" w:eastAsia="zh-CN"/>
              </w:rPr>
              <w:t>YJ</w:t>
            </w:r>
            <w:r>
              <w:rPr>
                <w:rFonts w:hint="eastAsia" w:ascii="Arial" w:hAnsi="Arial" w:cs="Arial"/>
                <w:i w:val="0"/>
                <w:caps w:val="0"/>
                <w:color w:val="000000"/>
                <w:spacing w:val="0"/>
                <w:sz w:val="16"/>
                <w:szCs w:val="16"/>
                <w:lang w:val="en-US" w:eastAsia="zh-CN"/>
              </w:rPr>
              <w:t>2</w:t>
            </w:r>
            <w:r>
              <w:rPr>
                <w:rFonts w:hint="default" w:ascii="Arial" w:hAnsi="Arial" w:cs="Arial"/>
                <w:i w:val="0"/>
                <w:caps w:val="0"/>
                <w:color w:val="000000"/>
                <w:spacing w:val="0"/>
                <w:sz w:val="16"/>
                <w:szCs w:val="16"/>
                <w:lang w:val="en-US" w:eastAsia="zh-CN"/>
              </w:rPr>
              <w:t>001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0" w:hRule="atLeast"/>
        </w:trPr>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Arial Black" w:hAnsi="Arial Black" w:cs="Arial Black" w:eastAsiaTheme="minorEastAsia"/>
                <w:sz w:val="15"/>
                <w:szCs w:val="15"/>
                <w:lang w:val="en-US" w:eastAsia="zh-CN"/>
              </w:rPr>
            </w:pPr>
            <w:r>
              <w:rPr>
                <w:rStyle w:val="6"/>
                <w:rFonts w:hint="default" w:ascii="Arial Black" w:hAnsi="Arial Black" w:cs="Arial Black"/>
                <w:i w:val="0"/>
                <w:caps w:val="0"/>
                <w:color w:val="000000"/>
                <w:spacing w:val="0"/>
                <w:sz w:val="15"/>
                <w:szCs w:val="15"/>
                <w:lang w:val="en-US" w:eastAsia="zh-CN"/>
              </w:rPr>
              <w:t>Brand</w:t>
            </w:r>
          </w:p>
        </w:tc>
        <w:tc>
          <w:tcPr>
            <w:tcW w:w="85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0" w:firstLineChars="100"/>
              <w:jc w:val="left"/>
              <w:rPr>
                <w:rFonts w:hint="default" w:ascii="Arial" w:hAnsi="Arial" w:cs="Arial" w:eastAsiaTheme="minorEastAsia"/>
                <w:sz w:val="16"/>
                <w:szCs w:val="16"/>
                <w:lang w:val="en-US" w:eastAsia="zh-CN"/>
              </w:rPr>
            </w:pPr>
            <w:r>
              <w:rPr>
                <w:rFonts w:hint="eastAsia" w:ascii="Arial" w:hAnsi="Arial" w:cs="Arial"/>
                <w:i w:val="0"/>
                <w:caps w:val="0"/>
                <w:color w:val="000000"/>
                <w:spacing w:val="0"/>
                <w:sz w:val="16"/>
                <w:szCs w:val="16"/>
                <w:lang w:val="en-US" w:eastAsia="zh-CN"/>
              </w:rPr>
              <w:t>SPUNTREE/ NEUTRAL /OEM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0" w:hRule="atLeast"/>
        </w:trPr>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Arial Black" w:hAnsi="Arial Black" w:cs="Arial Black"/>
                <w:sz w:val="15"/>
                <w:szCs w:val="15"/>
              </w:rPr>
            </w:pPr>
            <w:r>
              <w:rPr>
                <w:rStyle w:val="6"/>
                <w:rFonts w:hint="default" w:ascii="Arial Black" w:hAnsi="Arial Black" w:cs="Arial Black"/>
                <w:i w:val="0"/>
                <w:caps w:val="0"/>
                <w:color w:val="000000"/>
                <w:spacing w:val="0"/>
                <w:sz w:val="15"/>
                <w:szCs w:val="15"/>
              </w:rPr>
              <w:t>Material</w:t>
            </w:r>
          </w:p>
        </w:tc>
        <w:tc>
          <w:tcPr>
            <w:tcW w:w="85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0" w:firstLineChars="100"/>
              <w:jc w:val="left"/>
              <w:rPr>
                <w:rFonts w:hint="default" w:ascii="Arial" w:hAnsi="Arial" w:cs="Arial" w:eastAsiaTheme="minorEastAsia"/>
                <w:sz w:val="16"/>
                <w:szCs w:val="16"/>
                <w:lang w:val="en-US" w:eastAsia="zh-CN"/>
              </w:rPr>
            </w:pPr>
            <w:r>
              <w:rPr>
                <w:rFonts w:hint="eastAsia" w:ascii="Arial" w:hAnsi="Arial" w:cs="Arial"/>
                <w:sz w:val="16"/>
                <w:szCs w:val="16"/>
                <w:lang w:val="en-US" w:eastAsia="zh-CN"/>
              </w:rPr>
              <w:t xml:space="preserve"> Premium stainless steel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Arial Black" w:hAnsi="Arial Black" w:cs="Arial Black"/>
                <w:sz w:val="15"/>
                <w:szCs w:val="15"/>
              </w:rPr>
            </w:pPr>
            <w:r>
              <w:rPr>
                <w:rStyle w:val="6"/>
                <w:rFonts w:hint="default" w:ascii="Arial Black" w:hAnsi="Arial Black" w:cs="Arial Black"/>
                <w:i w:val="0"/>
                <w:caps w:val="0"/>
                <w:color w:val="000000"/>
                <w:spacing w:val="0"/>
                <w:sz w:val="15"/>
                <w:szCs w:val="15"/>
              </w:rPr>
              <w:t>Color</w:t>
            </w:r>
          </w:p>
        </w:tc>
        <w:tc>
          <w:tcPr>
            <w:tcW w:w="85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0" w:firstLineChars="100"/>
              <w:jc w:val="left"/>
              <w:rPr>
                <w:rFonts w:hint="default" w:ascii="Arial" w:hAnsi="Arial" w:eastAsia="宋体" w:cs="Arial"/>
                <w:sz w:val="16"/>
                <w:szCs w:val="16"/>
                <w:lang w:val="en-US" w:eastAsia="zh-CN"/>
              </w:rPr>
            </w:pPr>
            <w:r>
              <w:rPr>
                <w:rFonts w:hint="default" w:ascii="Arial" w:hAnsi="Arial" w:eastAsia="宋体" w:cs="Arial"/>
                <w:i w:val="0"/>
                <w:color w:val="222222"/>
                <w:spacing w:val="0"/>
                <w:sz w:val="16"/>
                <w:szCs w:val="16"/>
                <w:shd w:val="clear" w:fill="F8F9FA"/>
              </w:rPr>
              <w:t>M</w:t>
            </w:r>
            <w:r>
              <w:rPr>
                <w:rFonts w:hint="default" w:ascii="Arial" w:hAnsi="Arial" w:eastAsia="宋体" w:cs="Arial"/>
                <w:i w:val="0"/>
                <w:caps w:val="0"/>
                <w:color w:val="222222"/>
                <w:spacing w:val="0"/>
                <w:sz w:val="16"/>
                <w:szCs w:val="16"/>
                <w:shd w:val="clear" w:fill="F8F9FA"/>
              </w:rPr>
              <w:t>onochrome</w:t>
            </w:r>
            <w:r>
              <w:rPr>
                <w:rFonts w:hint="default" w:ascii="Arial" w:hAnsi="Arial" w:eastAsia="宋体" w:cs="Arial"/>
                <w:i w:val="0"/>
                <w:caps w:val="0"/>
                <w:color w:val="222222"/>
                <w:spacing w:val="0"/>
                <w:sz w:val="16"/>
                <w:szCs w:val="16"/>
                <w:shd w:val="clear" w:fill="F8F9FA"/>
                <w:lang w:val="en-US" w:eastAsia="zh-CN"/>
              </w:rPr>
              <w:t xml:space="preserve"> or</w:t>
            </w:r>
            <w:r>
              <w:rPr>
                <w:rFonts w:hint="eastAsia" w:ascii="Arial" w:hAnsi="Arial" w:eastAsia="宋体" w:cs="Arial"/>
                <w:i w:val="0"/>
                <w:caps w:val="0"/>
                <w:color w:val="222222"/>
                <w:spacing w:val="0"/>
                <w:sz w:val="16"/>
                <w:szCs w:val="16"/>
                <w:shd w:val="clear" w:fill="F8F9FA"/>
                <w:lang w:val="en-US" w:eastAsia="zh-CN"/>
              </w:rPr>
              <w:t xml:space="preserve"> multi -colors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Arial Black" w:hAnsi="Arial Black" w:cs="Arial Black"/>
                <w:sz w:val="15"/>
                <w:szCs w:val="15"/>
              </w:rPr>
            </w:pPr>
            <w:r>
              <w:rPr>
                <w:rStyle w:val="6"/>
                <w:rFonts w:hint="default" w:ascii="Arial Black" w:hAnsi="Arial Black" w:cs="Arial Black"/>
                <w:i w:val="0"/>
                <w:caps w:val="0"/>
                <w:color w:val="000000"/>
                <w:spacing w:val="0"/>
                <w:sz w:val="15"/>
                <w:szCs w:val="15"/>
              </w:rPr>
              <w:t>Size</w:t>
            </w:r>
          </w:p>
        </w:tc>
        <w:tc>
          <w:tcPr>
            <w:tcW w:w="85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0" w:firstLineChars="100"/>
              <w:jc w:val="left"/>
              <w:rPr>
                <w:rFonts w:hint="eastAsia" w:ascii="Arial" w:hAnsi="Arial" w:cs="Arial" w:eastAsiaTheme="minorEastAsia"/>
                <w:sz w:val="16"/>
                <w:szCs w:val="16"/>
                <w:lang w:val="en-US" w:eastAsia="zh-CN"/>
              </w:rPr>
            </w:pPr>
            <w:r>
              <w:rPr>
                <w:rFonts w:hint="default" w:ascii="Arial" w:hAnsi="Arial" w:cs="Arial"/>
                <w:i w:val="0"/>
                <w:caps w:val="0"/>
                <w:color w:val="000000"/>
                <w:spacing w:val="0"/>
                <w:sz w:val="16"/>
                <w:szCs w:val="16"/>
              </w:rPr>
              <w:t>6*197mm(7.75”)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0" w:hRule="atLeast"/>
        </w:trPr>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Style w:val="6"/>
                <w:rFonts w:hint="default" w:ascii="Arial Black" w:hAnsi="Arial Black" w:cs="Arial Black" w:eastAsiaTheme="minorEastAsia"/>
                <w:i w:val="0"/>
                <w:caps w:val="0"/>
                <w:color w:val="000000"/>
                <w:spacing w:val="0"/>
                <w:sz w:val="15"/>
                <w:szCs w:val="15"/>
                <w:lang w:val="en-US" w:eastAsia="zh-CN"/>
              </w:rPr>
            </w:pPr>
            <w:r>
              <w:rPr>
                <w:rStyle w:val="6"/>
                <w:rFonts w:hint="eastAsia" w:ascii="Arial Black" w:hAnsi="Arial Black" w:cs="Arial Black"/>
                <w:i w:val="0"/>
                <w:caps w:val="0"/>
                <w:color w:val="000000"/>
                <w:spacing w:val="0"/>
                <w:sz w:val="15"/>
                <w:szCs w:val="15"/>
                <w:lang w:val="en-US" w:eastAsia="zh-CN"/>
              </w:rPr>
              <w:t>Package</w:t>
            </w:r>
          </w:p>
        </w:tc>
        <w:tc>
          <w:tcPr>
            <w:tcW w:w="85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0" w:firstLineChars="100"/>
              <w:jc w:val="left"/>
              <w:rPr>
                <w:rFonts w:hint="default" w:ascii="Arial" w:hAnsi="Arial" w:cs="Arial" w:eastAsiaTheme="minorEastAsia"/>
                <w:i w:val="0"/>
                <w:caps w:val="0"/>
                <w:color w:val="000000"/>
                <w:spacing w:val="0"/>
                <w:sz w:val="16"/>
                <w:szCs w:val="16"/>
                <w:lang w:val="en-US" w:eastAsia="zh-CN"/>
              </w:rPr>
            </w:pPr>
            <w:r>
              <w:rPr>
                <w:rFonts w:hint="default" w:ascii="Arial" w:hAnsi="Arial" w:cs="Arial"/>
                <w:i w:val="0"/>
                <w:caps w:val="0"/>
                <w:color w:val="000000"/>
                <w:spacing w:val="0"/>
                <w:sz w:val="16"/>
                <w:szCs w:val="16"/>
                <w:lang w:val="en-US" w:eastAsia="zh-CN"/>
              </w:rPr>
              <w:t>2</w:t>
            </w:r>
            <w:r>
              <w:rPr>
                <w:rFonts w:hint="default" w:ascii="Arial" w:hAnsi="Arial" w:cs="Arial"/>
                <w:i w:val="0"/>
                <w:caps w:val="0"/>
                <w:color w:val="000000"/>
                <w:spacing w:val="0"/>
                <w:sz w:val="16"/>
                <w:szCs w:val="16"/>
              </w:rPr>
              <w:t xml:space="preserve">5pcs/opp bag </w:t>
            </w:r>
            <w:r>
              <w:rPr>
                <w:rFonts w:hint="eastAsia" w:ascii="Arial" w:hAnsi="Arial" w:cs="Arial"/>
                <w:i w:val="0"/>
                <w:caps w:val="0"/>
                <w:color w:val="000000"/>
                <w:spacing w:val="0"/>
                <w:sz w:val="16"/>
                <w:szCs w:val="16"/>
                <w:lang w:val="en-US" w:eastAsia="zh-CN"/>
              </w:rPr>
              <w:t xml:space="preserve">,400bags/carton, </w:t>
            </w:r>
            <w:r>
              <w:rPr>
                <w:rFonts w:hint="default" w:ascii="Arial" w:hAnsi="Arial" w:cs="Arial"/>
                <w:i w:val="0"/>
                <w:caps w:val="0"/>
                <w:color w:val="000000"/>
                <w:spacing w:val="0"/>
                <w:sz w:val="16"/>
                <w:szCs w:val="16"/>
              </w:rPr>
              <w:t>or 1piece/wrapped paper bag</w:t>
            </w:r>
            <w:r>
              <w:rPr>
                <w:rFonts w:hint="eastAsia" w:ascii="Arial" w:hAnsi="Arial" w:cs="Arial"/>
                <w:i w:val="0"/>
                <w:caps w:val="0"/>
                <w:color w:val="000000"/>
                <w:spacing w:val="0"/>
                <w:sz w:val="16"/>
                <w:szCs w:val="16"/>
                <w:lang w:val="en-US" w:eastAsia="zh-CN"/>
              </w:rPr>
              <w:t>,5000pcs/carton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Arial Black" w:hAnsi="Arial Black" w:cs="Arial Black" w:eastAsiaTheme="minorEastAsia"/>
                <w:sz w:val="15"/>
                <w:szCs w:val="15"/>
                <w:lang w:val="en-US" w:eastAsia="zh-CN"/>
              </w:rPr>
            </w:pPr>
            <w:r>
              <w:rPr>
                <w:rStyle w:val="6"/>
                <w:rFonts w:hint="default" w:ascii="Arial Black" w:hAnsi="Arial Black" w:cs="Arial Black"/>
                <w:i w:val="0"/>
                <w:caps w:val="0"/>
                <w:color w:val="000000"/>
                <w:spacing w:val="0"/>
                <w:sz w:val="15"/>
                <w:szCs w:val="15"/>
                <w:lang w:val="en-US" w:eastAsia="zh-CN"/>
              </w:rPr>
              <w:t xml:space="preserve">Suitable temperature </w:t>
            </w:r>
          </w:p>
        </w:tc>
        <w:tc>
          <w:tcPr>
            <w:tcW w:w="85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0" w:firstLineChars="100"/>
              <w:jc w:val="left"/>
              <w:rPr>
                <w:rFonts w:hint="default" w:ascii="Arial" w:hAnsi="Arial" w:eastAsia="宋体" w:cs="Arial"/>
                <w:sz w:val="16"/>
                <w:szCs w:val="16"/>
                <w:lang w:val="en-US" w:eastAsia="zh-CN"/>
              </w:rPr>
            </w:pPr>
            <w:r>
              <w:rPr>
                <w:rFonts w:hint="eastAsia" w:ascii="Arial" w:hAnsi="Arial" w:eastAsia="宋体" w:cs="Arial"/>
                <w:sz w:val="16"/>
                <w:szCs w:val="16"/>
                <w:lang w:val="en-US" w:eastAsia="zh-CN"/>
              </w:rPr>
              <w:t>-20℃-120℃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Arial Black" w:hAnsi="Arial Black" w:cs="Arial Black" w:eastAsiaTheme="minorEastAsia"/>
                <w:sz w:val="15"/>
                <w:szCs w:val="15"/>
                <w:lang w:val="en-US" w:eastAsia="zh-CN"/>
              </w:rPr>
            </w:pPr>
            <w:r>
              <w:rPr>
                <w:rStyle w:val="6"/>
                <w:rFonts w:hint="default" w:ascii="Arial Black" w:hAnsi="Arial Black" w:cs="Arial Black"/>
                <w:i w:val="0"/>
                <w:caps w:val="0"/>
                <w:color w:val="000000"/>
                <w:spacing w:val="0"/>
                <w:sz w:val="15"/>
                <w:szCs w:val="15"/>
                <w:lang w:val="en-US" w:eastAsia="zh-CN"/>
              </w:rPr>
              <w:t>Futures</w:t>
            </w:r>
          </w:p>
        </w:tc>
        <w:tc>
          <w:tcPr>
            <w:tcW w:w="85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0" w:firstLineChars="100"/>
              <w:jc w:val="left"/>
              <w:rPr>
                <w:rFonts w:hint="default" w:ascii="Arial" w:hAnsi="Arial" w:cs="Arial" w:eastAsiaTheme="minorEastAsia"/>
                <w:sz w:val="16"/>
                <w:szCs w:val="16"/>
                <w:lang w:val="en-US" w:eastAsia="zh-CN"/>
              </w:rPr>
            </w:pPr>
            <w:r>
              <w:rPr>
                <w:rFonts w:hint="eastAsia" w:ascii="Arial" w:hAnsi="Arial" w:cs="Arial"/>
                <w:sz w:val="16"/>
                <w:szCs w:val="16"/>
                <w:lang w:val="en-US" w:eastAsia="zh-CN"/>
              </w:rPr>
              <w:t xml:space="preserve">Reusable </w:t>
            </w:r>
            <w:r>
              <w:rPr>
                <w:rFonts w:hint="default" w:ascii="Arial" w:hAnsi="Arial" w:cs="Arial"/>
                <w:sz w:val="16"/>
                <w:szCs w:val="16"/>
                <w:lang w:val="en-US" w:eastAsia="zh-CN"/>
              </w:rPr>
              <w:t xml:space="preserve">Safety and </w:t>
            </w:r>
            <w:r>
              <w:rPr>
                <w:rFonts w:hint="eastAsia" w:ascii="Arial" w:hAnsi="Arial" w:cs="Arial"/>
                <w:sz w:val="16"/>
                <w:szCs w:val="16"/>
                <w:lang w:val="en-US" w:eastAsia="zh-CN"/>
              </w:rPr>
              <w:t>eco-friendly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0" w:hRule="atLeast"/>
        </w:trPr>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Arial Black" w:hAnsi="Arial Black" w:cs="Arial Black"/>
                <w:sz w:val="15"/>
                <w:szCs w:val="15"/>
              </w:rPr>
            </w:pPr>
            <w:r>
              <w:rPr>
                <w:rStyle w:val="6"/>
                <w:rFonts w:hint="default" w:ascii="Arial Black" w:hAnsi="Arial Black" w:cs="Arial Black"/>
                <w:i w:val="0"/>
                <w:caps w:val="0"/>
                <w:color w:val="000000"/>
                <w:spacing w:val="0"/>
                <w:sz w:val="15"/>
                <w:szCs w:val="15"/>
              </w:rPr>
              <w:t>OEM</w:t>
            </w:r>
          </w:p>
        </w:tc>
        <w:tc>
          <w:tcPr>
            <w:tcW w:w="85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0" w:firstLineChars="100"/>
              <w:jc w:val="left"/>
              <w:rPr>
                <w:rFonts w:hint="default" w:ascii="Arial" w:hAnsi="Arial" w:cs="Arial"/>
                <w:sz w:val="16"/>
                <w:szCs w:val="16"/>
              </w:rPr>
            </w:pPr>
            <w:r>
              <w:rPr>
                <w:rFonts w:hint="default" w:ascii="Arial" w:hAnsi="Arial" w:cs="Arial"/>
                <w:i w:val="0"/>
                <w:caps w:val="0"/>
                <w:color w:val="000000"/>
                <w:spacing w:val="0"/>
                <w:sz w:val="16"/>
                <w:szCs w:val="16"/>
              </w:rPr>
              <w:t>Available (Color,patterns,sizes and package can be adjusted by clients’ request)</w:t>
            </w:r>
          </w:p>
        </w:tc>
      </w:tr>
    </w:tbl>
    <w:p>
      <w:pPr>
        <w:widowControl w:val="0"/>
        <w:numPr>
          <w:ilvl w:val="0"/>
          <w:numId w:val="0"/>
        </w:numPr>
        <w:jc w:val="both"/>
        <w:rPr>
          <w:rFonts w:hint="default"/>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About the product</w:t>
      </w:r>
    </w:p>
    <w:p>
      <w:pPr>
        <w:widowControl w:val="0"/>
        <w:numPr>
          <w:ilvl w:val="0"/>
          <w:numId w:val="0"/>
        </w:numPr>
        <w:jc w:val="both"/>
        <w:rPr>
          <w:rFonts w:hint="eastAsia"/>
          <w:lang w:val="en-US" w:eastAsia="zh-CN"/>
        </w:rPr>
      </w:pPr>
      <w:r>
        <w:rPr>
          <w:rFonts w:hint="eastAsia"/>
          <w:lang w:val="en-US" w:eastAsia="zh-CN"/>
        </w:rPr>
        <w:t>    TOP FOODGRADE 18/8 304 STAINLESS STEEL: MADE of top food grade 304 stainless steel, the drinking metal straws are the natural choice for everyone, </w:t>
      </w:r>
    </w:p>
    <w:p>
      <w:pPr>
        <w:widowControl w:val="0"/>
        <w:numPr>
          <w:ilvl w:val="0"/>
          <w:numId w:val="0"/>
        </w:numPr>
        <w:jc w:val="both"/>
        <w:rPr>
          <w:rFonts w:hint="eastAsia"/>
          <w:lang w:val="en-US" w:eastAsia="zh-CN"/>
        </w:rPr>
      </w:pPr>
      <w:r>
        <w:rPr>
          <w:rFonts w:hint="eastAsia"/>
          <w:lang w:val="en-US" w:eastAsia="zh-CN"/>
        </w:rPr>
        <w:t>which is BPA free, plastic free, no metal aftertaste, no oxidation, colorfast, dishwasher safe, reusable and environmentally friendly. One set of stainless steel straws can be used for years to come - replacing hundreds or thousands of plastic straws.</w:t>
      </w:r>
    </w:p>
    <w:p>
      <w:pPr>
        <w:widowControl w:val="0"/>
        <w:numPr>
          <w:ilvl w:val="0"/>
          <w:numId w:val="0"/>
        </w:numPr>
        <w:jc w:val="both"/>
        <w:rPr>
          <w:rFonts w:hint="eastAsia"/>
          <w:lang w:val="en-US" w:eastAsia="zh-CN"/>
        </w:rPr>
      </w:pPr>
      <w:r>
        <w:rPr>
          <w:rFonts w:hint="eastAsia"/>
          <w:lang w:val="en-US" w:eastAsia="zh-CN"/>
        </w:rPr>
        <w:t>   FREE SCRUB BRUSH &amp; EASY TO CLEAN: Come with 1 special scrub brush, with this banister brush, you can clean your stainless steel straws more easily </w:t>
      </w:r>
    </w:p>
    <w:p>
      <w:pPr>
        <w:widowControl w:val="0"/>
        <w:numPr>
          <w:ilvl w:val="0"/>
          <w:numId w:val="0"/>
        </w:numPr>
        <w:jc w:val="both"/>
        <w:rPr>
          <w:rFonts w:hint="eastAsia"/>
          <w:lang w:val="en-US" w:eastAsia="zh-CN"/>
        </w:rPr>
      </w:pPr>
      <w:r>
        <w:rPr>
          <w:rFonts w:hint="eastAsia"/>
          <w:lang w:val="en-US" w:eastAsia="zh-CN"/>
        </w:rPr>
        <w:t>and never worry about hurting your drinking straws. You can also hang the brush easily by its annulus at the end. To clean the stainless steel straws, you just need to hold the handle of the brush and let nylon bristles come into the stainless straws, the brush is of the perfect size for these drinking straws</w:t>
      </w:r>
    </w:p>
    <w:p>
      <w:pPr>
        <w:widowControl w:val="0"/>
        <w:numPr>
          <w:ilvl w:val="0"/>
          <w:numId w:val="0"/>
        </w:numPr>
        <w:ind w:firstLine="420" w:firstLineChars="200"/>
        <w:jc w:val="both"/>
        <w:rPr>
          <w:rFonts w:hint="default"/>
          <w:lang w:val="en-US" w:eastAsia="zh-CN"/>
        </w:rPr>
      </w:pPr>
      <w:r>
        <w:rPr>
          <w:rFonts w:hint="eastAsia"/>
          <w:lang w:val="en-US" w:eastAsia="zh-CN"/>
        </w:rPr>
        <w:t> ECO-FRIENDLY, REUSABLE, REDUCE PLASTIC POLLUTION: No more plastic straws - ever! To protect our earth, we should use this stainless steel straws instead of plastic fast food packaging containers, to protect the environment, reduce the white pollution</w:t>
      </w: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r>
        <w:rPr>
          <w:rFonts w:hint="eastAsia"/>
          <w:lang w:val="en-US" w:eastAsia="zh-CN"/>
        </w:rPr>
        <w:t xml:space="preserve">Details of 6mm </w:t>
      </w:r>
      <w:r>
        <w:rPr>
          <w:rFonts w:hint="eastAsia" w:ascii="Arial" w:hAnsi="Arial" w:cs="Arial"/>
          <w:sz w:val="16"/>
          <w:szCs w:val="16"/>
          <w:lang w:val="en-US" w:eastAsia="zh-CN"/>
        </w:rPr>
        <w:t xml:space="preserve">Stainless steel </w:t>
      </w:r>
      <w:r>
        <w:rPr>
          <w:rFonts w:hint="eastAsia"/>
          <w:lang w:val="en-US" w:eastAsia="zh-CN"/>
        </w:rPr>
        <w:t>straws：</w:t>
      </w:r>
    </w:p>
    <w:p>
      <w:pPr>
        <w:widowControl w:val="0"/>
        <w:numPr>
          <w:ilvl w:val="0"/>
          <w:numId w:val="0"/>
        </w:numPr>
        <w:jc w:val="both"/>
        <w:rPr>
          <w:rFonts w:hint="eastAsia" w:eastAsiaTheme="minorEastAsia"/>
          <w:lang w:val="en-US" w:eastAsia="zh-CN"/>
        </w:rPr>
      </w:pPr>
      <w:r>
        <w:rPr>
          <w:rFonts w:hint="eastAsia" w:eastAsiaTheme="minorEastAsia"/>
          <w:lang w:val="en-US" w:eastAsia="zh-CN"/>
        </w:rPr>
        <w:drawing>
          <wp:inline distT="0" distB="0" distL="114300" distR="114300">
            <wp:extent cx="5400040" cy="5400040"/>
            <wp:effectExtent l="0" t="0" r="10160" b="10160"/>
            <wp:docPr id="1" name="图片 1" descr="不锈钢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不锈钢001"/>
                    <pic:cNvPicPr>
                      <a:picLocks noChangeAspect="1"/>
                    </pic:cNvPicPr>
                  </pic:nvPicPr>
                  <pic:blipFill>
                    <a:blip r:embed="rId4"/>
                    <a:stretch>
                      <a:fillRect/>
                    </a:stretch>
                  </pic:blipFill>
                  <pic:spPr>
                    <a:xfrm>
                      <a:off x="0" y="0"/>
                      <a:ext cx="5400040" cy="5400040"/>
                    </a:xfrm>
                    <a:prstGeom prst="rect">
                      <a:avLst/>
                    </a:prstGeom>
                  </pic:spPr>
                </pic:pic>
              </a:graphicData>
            </a:graphic>
          </wp:inline>
        </w:drawing>
      </w:r>
    </w:p>
    <w:p>
      <w:pPr>
        <w:widowControl w:val="0"/>
        <w:numPr>
          <w:ilvl w:val="0"/>
          <w:numId w:val="0"/>
        </w:numPr>
        <w:jc w:val="both"/>
        <w:rPr>
          <w:rFonts w:hint="eastAsia" w:eastAsiaTheme="minorEastAsia"/>
          <w:lang w:val="en-US" w:eastAsia="zh-CN"/>
        </w:rPr>
      </w:pPr>
      <w:r>
        <w:rPr>
          <w:rFonts w:hint="eastAsia" w:eastAsiaTheme="minorEastAsia"/>
          <w:lang w:val="en-US" w:eastAsia="zh-CN"/>
        </w:rPr>
        <w:drawing>
          <wp:inline distT="0" distB="0" distL="114300" distR="114300">
            <wp:extent cx="5400040" cy="5400040"/>
            <wp:effectExtent l="0" t="0" r="10160" b="10160"/>
            <wp:docPr id="10" name="图片 10" descr="不锈钢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不锈钢004"/>
                    <pic:cNvPicPr>
                      <a:picLocks noChangeAspect="1"/>
                    </pic:cNvPicPr>
                  </pic:nvPicPr>
                  <pic:blipFill>
                    <a:blip r:embed="rId5"/>
                    <a:stretch>
                      <a:fillRect/>
                    </a:stretch>
                  </pic:blipFill>
                  <pic:spPr>
                    <a:xfrm>
                      <a:off x="0" y="0"/>
                      <a:ext cx="5400040" cy="5400040"/>
                    </a:xfrm>
                    <a:prstGeom prst="rect">
                      <a:avLst/>
                    </a:prstGeom>
                  </pic:spPr>
                </pic:pic>
              </a:graphicData>
            </a:graphic>
          </wp:inline>
        </w:drawing>
      </w:r>
    </w:p>
    <w:p>
      <w:pPr>
        <w:widowControl w:val="0"/>
        <w:numPr>
          <w:ilvl w:val="0"/>
          <w:numId w:val="0"/>
        </w:numPr>
        <w:ind w:leftChars="0"/>
        <w:jc w:val="both"/>
        <w:rPr>
          <w:rFonts w:hint="eastAsia" w:eastAsiaTheme="minorEastAsia"/>
          <w:lang w:val="en-US" w:eastAsia="zh-CN"/>
        </w:rPr>
      </w:pPr>
      <w:r>
        <w:rPr>
          <w:rFonts w:hint="eastAsia" w:eastAsiaTheme="minorEastAsia"/>
          <w:lang w:val="en-US" w:eastAsia="zh-CN"/>
        </w:rPr>
        <w:drawing>
          <wp:inline distT="0" distB="0" distL="114300" distR="114300">
            <wp:extent cx="5400040" cy="5400040"/>
            <wp:effectExtent l="0" t="0" r="10160" b="10160"/>
            <wp:docPr id="12" name="图片 12" descr="不锈钢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不锈钢005"/>
                    <pic:cNvPicPr>
                      <a:picLocks noChangeAspect="1"/>
                    </pic:cNvPicPr>
                  </pic:nvPicPr>
                  <pic:blipFill>
                    <a:blip r:embed="rId6"/>
                    <a:stretch>
                      <a:fillRect/>
                    </a:stretch>
                  </pic:blipFill>
                  <pic:spPr>
                    <a:xfrm>
                      <a:off x="0" y="0"/>
                      <a:ext cx="5400040" cy="5400040"/>
                    </a:xfrm>
                    <a:prstGeom prst="rect">
                      <a:avLst/>
                    </a:prstGeom>
                  </pic:spPr>
                </pic:pic>
              </a:graphicData>
            </a:graphic>
          </wp:inline>
        </w:drawing>
      </w:r>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eastAsia"/>
          <w:lang w:val="en-US" w:eastAsia="zh-CN"/>
        </w:rPr>
      </w:pPr>
    </w:p>
    <w:p>
      <w:pPr>
        <w:widowControl w:val="0"/>
        <w:numPr>
          <w:ilvl w:val="0"/>
          <w:numId w:val="0"/>
        </w:numPr>
        <w:jc w:val="both"/>
        <w:rPr>
          <w:rFonts w:hint="default"/>
          <w:lang w:val="en-US" w:eastAsia="zh-CN"/>
        </w:rPr>
      </w:pPr>
      <w:r>
        <w:rPr>
          <w:rFonts w:hint="eastAsia"/>
          <w:lang w:val="en-US" w:eastAsia="zh-CN"/>
        </w:rPr>
        <w:t xml:space="preserve">The product certification of 6mm </w:t>
      </w:r>
      <w:r>
        <w:rPr>
          <w:rFonts w:hint="eastAsia" w:ascii="Arial" w:hAnsi="Arial" w:cs="Arial"/>
          <w:sz w:val="16"/>
          <w:szCs w:val="16"/>
          <w:lang w:val="en-US" w:eastAsia="zh-CN"/>
        </w:rPr>
        <w:t>Stainless steel</w:t>
      </w:r>
      <w:r>
        <w:rPr>
          <w:rFonts w:hint="eastAsia"/>
          <w:lang w:val="en-US" w:eastAsia="zh-CN"/>
        </w:rPr>
        <w:t xml:space="preserve"> straws:</w:t>
      </w:r>
    </w:p>
    <w:p>
      <w:pPr>
        <w:widowControl w:val="0"/>
        <w:numPr>
          <w:ilvl w:val="0"/>
          <w:numId w:val="0"/>
        </w:numPr>
        <w:jc w:val="both"/>
        <w:rPr>
          <w:rFonts w:hint="default"/>
          <w:lang w:val="en-US" w:eastAsia="zh-CN"/>
        </w:rPr>
      </w:pPr>
      <w:bookmarkStart w:id="0" w:name="_GoBack"/>
      <w:r>
        <w:rPr>
          <w:rFonts w:hint="default" w:ascii="Arial" w:hAnsi="Arial" w:cs="Arial"/>
          <w:i w:val="0"/>
          <w:caps w:val="0"/>
          <w:color w:val="000000"/>
          <w:spacing w:val="0"/>
          <w:sz w:val="18"/>
          <w:szCs w:val="18"/>
        </w:rPr>
        <w:drawing>
          <wp:inline distT="0" distB="0" distL="114300" distR="114300">
            <wp:extent cx="5608955" cy="4704080"/>
            <wp:effectExtent l="0" t="0" r="10795" b="1270"/>
            <wp:docPr id="17" name="图片 2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4" descr="IMG_266"/>
                    <pic:cNvPicPr>
                      <a:picLocks noChangeAspect="1"/>
                    </pic:cNvPicPr>
                  </pic:nvPicPr>
                  <pic:blipFill>
                    <a:blip r:embed="rId7"/>
                    <a:stretch>
                      <a:fillRect/>
                    </a:stretch>
                  </pic:blipFill>
                  <pic:spPr>
                    <a:xfrm>
                      <a:off x="0" y="0"/>
                      <a:ext cx="5608955" cy="4704080"/>
                    </a:xfrm>
                    <a:prstGeom prst="rect">
                      <a:avLst/>
                    </a:prstGeom>
                    <a:noFill/>
                    <a:ln w="9525">
                      <a:noFill/>
                    </a:ln>
                  </pic:spPr>
                </pic:pic>
              </a:graphicData>
            </a:graphic>
          </wp:inline>
        </w:drawing>
      </w:r>
      <w:bookmarkEnd w:id="0"/>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default"/>
          <w:lang w:val="en-US" w:eastAsia="zh-CN"/>
        </w:rPr>
      </w:pPr>
      <w:r>
        <w:rPr>
          <w:rFonts w:hint="eastAsia"/>
          <w:lang w:val="en-US" w:eastAsia="zh-CN"/>
        </w:rPr>
        <w:t xml:space="preserve">The package of 6mm </w:t>
      </w:r>
      <w:r>
        <w:rPr>
          <w:rFonts w:hint="eastAsia" w:ascii="Arial" w:hAnsi="Arial" w:cs="Arial"/>
          <w:sz w:val="16"/>
          <w:szCs w:val="16"/>
          <w:lang w:val="en-US" w:eastAsia="zh-CN"/>
        </w:rPr>
        <w:t xml:space="preserve">Stainless steel </w:t>
      </w:r>
      <w:r>
        <w:rPr>
          <w:rFonts w:hint="eastAsia"/>
          <w:lang w:val="en-US" w:eastAsia="zh-CN"/>
        </w:rPr>
        <w:t>paper straws:</w:t>
      </w: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ind w:leftChars="0"/>
        <w:jc w:val="both"/>
        <w:rPr>
          <w:rFonts w:hint="eastAsia"/>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r>
        <w:rPr>
          <w:rFonts w:hint="eastAsia"/>
          <w:lang w:val="en-US" w:eastAsia="zh-CN"/>
        </w:rPr>
        <w:t>Production process：</w:t>
      </w:r>
    </w:p>
    <w:p>
      <w:pPr>
        <w:widowControl w:val="0"/>
        <w:numPr>
          <w:ilvl w:val="0"/>
          <w:numId w:val="0"/>
        </w:numPr>
        <w:jc w:val="both"/>
        <w:rPr>
          <w:rFonts w:hint="default"/>
          <w:lang w:val="en-US" w:eastAsia="zh-CN"/>
        </w:rPr>
      </w:pPr>
      <w:r>
        <w:rPr>
          <w:rFonts w:hint="default" w:ascii="Arial" w:hAnsi="Arial" w:cs="Arial"/>
          <w:i w:val="0"/>
          <w:caps w:val="0"/>
          <w:color w:val="000000"/>
          <w:spacing w:val="0"/>
          <w:sz w:val="18"/>
          <w:szCs w:val="18"/>
        </w:rPr>
        <w:drawing>
          <wp:inline distT="0" distB="0" distL="114300" distR="114300">
            <wp:extent cx="5400040" cy="6343015"/>
            <wp:effectExtent l="0" t="0" r="10160" b="635"/>
            <wp:docPr id="26" name="图片 2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 descr="IMG_264"/>
                    <pic:cNvPicPr>
                      <a:picLocks noChangeAspect="1"/>
                    </pic:cNvPicPr>
                  </pic:nvPicPr>
                  <pic:blipFill>
                    <a:blip r:embed="rId8"/>
                    <a:stretch>
                      <a:fillRect/>
                    </a:stretch>
                  </pic:blipFill>
                  <pic:spPr>
                    <a:xfrm>
                      <a:off x="0" y="0"/>
                      <a:ext cx="5400040" cy="6343015"/>
                    </a:xfrm>
                    <a:prstGeom prst="rect">
                      <a:avLst/>
                    </a:prstGeom>
                    <a:noFill/>
                    <a:ln w="9525">
                      <a:noFill/>
                    </a:ln>
                  </pic:spPr>
                </pic:pic>
              </a:graphicData>
            </a:graphic>
          </wp:inline>
        </w:drawing>
      </w: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r>
        <w:rPr>
          <w:rFonts w:hint="eastAsia"/>
          <w:lang w:val="en-US" w:eastAsia="zh-CN"/>
        </w:rPr>
        <w:t>Our promise:</w:t>
      </w:r>
    </w:p>
    <w:p>
      <w:pPr>
        <w:widowControl w:val="0"/>
        <w:numPr>
          <w:ilvl w:val="0"/>
          <w:numId w:val="0"/>
        </w:numPr>
        <w:jc w:val="both"/>
        <w:rPr>
          <w:rFonts w:hint="default"/>
          <w:lang w:val="en-US" w:eastAsia="zh-CN"/>
        </w:rPr>
      </w:pPr>
      <w:r>
        <w:rPr>
          <w:rFonts w:hint="eastAsia"/>
          <w:lang w:val="en-US" w:eastAsia="zh-CN"/>
        </w:rPr>
        <w:t>100% imported raw materials(paper imported from Sweden and glue imported from Germany)</w:t>
      </w:r>
    </w:p>
    <w:p>
      <w:pPr>
        <w:widowControl w:val="0"/>
        <w:numPr>
          <w:ilvl w:val="0"/>
          <w:numId w:val="0"/>
        </w:numPr>
        <w:jc w:val="both"/>
        <w:rPr>
          <w:rFonts w:hint="eastAsia"/>
          <w:lang w:val="en-US" w:eastAsia="zh-CN"/>
        </w:rPr>
      </w:pPr>
      <w:r>
        <w:rPr>
          <w:rFonts w:hint="eastAsia"/>
          <w:lang w:val="en-US" w:eastAsia="zh-CN"/>
        </w:rPr>
        <w:t>Professional certificates(FDA,SGS,LFGB)</w:t>
      </w:r>
    </w:p>
    <w:p>
      <w:pPr>
        <w:widowControl w:val="0"/>
        <w:numPr>
          <w:ilvl w:val="0"/>
          <w:numId w:val="0"/>
        </w:numPr>
        <w:jc w:val="both"/>
        <w:rPr>
          <w:rFonts w:hint="default"/>
          <w:lang w:val="en-US" w:eastAsia="zh-CN"/>
        </w:rPr>
      </w:pPr>
      <w:r>
        <w:rPr>
          <w:rFonts w:hint="eastAsia"/>
          <w:lang w:val="en-US" w:eastAsia="zh-CN"/>
        </w:rPr>
        <w:t xml:space="preserve">Guaranteed quality and safety </w:t>
      </w: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9279A"/>
    <w:rsid w:val="02310218"/>
    <w:rsid w:val="15474E69"/>
    <w:rsid w:val="163171B9"/>
    <w:rsid w:val="22E904DA"/>
    <w:rsid w:val="26A46848"/>
    <w:rsid w:val="2E933103"/>
    <w:rsid w:val="309D7F2F"/>
    <w:rsid w:val="39851E60"/>
    <w:rsid w:val="3E8C08DC"/>
    <w:rsid w:val="3F5B0A2C"/>
    <w:rsid w:val="40591428"/>
    <w:rsid w:val="40AD0AB2"/>
    <w:rsid w:val="410D7C43"/>
    <w:rsid w:val="426F0FB6"/>
    <w:rsid w:val="449C7095"/>
    <w:rsid w:val="44B475EC"/>
    <w:rsid w:val="534D09BB"/>
    <w:rsid w:val="5543190C"/>
    <w:rsid w:val="58004969"/>
    <w:rsid w:val="5DF7422F"/>
    <w:rsid w:val="60913F45"/>
    <w:rsid w:val="694B178D"/>
    <w:rsid w:val="6B5B235D"/>
    <w:rsid w:val="6DAC0BD6"/>
    <w:rsid w:val="6F0D27BC"/>
    <w:rsid w:val="7A69279A"/>
    <w:rsid w:val="7FB20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2019-07-01T00:56:00Z</dcterms:created>
  <dc:creator>小秤砣</dc:creator>
  <cp:lastModifiedBy>小秤砣</cp:lastModifiedBy>
  <dcterms:modified xsi:type="dcterms:W3CDTF">2020-05-29T02:38:50Z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