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机加工件和模具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810000" cy="2625725"/>
            <wp:effectExtent l="0" t="0" r="0" b="3175"/>
            <wp:docPr id="5" name="图片 5" descr="产品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产品3.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适用范围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1.各种金属零件加工；</w:t>
      </w:r>
    </w:p>
    <w:p>
      <w:pPr>
        <w:rPr>
          <w:rFonts w:hint="eastAsia"/>
        </w:rPr>
      </w:pPr>
      <w:r>
        <w:rPr>
          <w:rFonts w:hint="eastAsia"/>
        </w:rPr>
        <w:t>2.钣金，箱体及金属结构；</w:t>
      </w:r>
    </w:p>
    <w:p>
      <w:pPr>
        <w:rPr>
          <w:rFonts w:hint="eastAsia"/>
        </w:rPr>
      </w:pPr>
      <w:r>
        <w:rPr>
          <w:rFonts w:hint="eastAsia"/>
        </w:rPr>
        <w:t>3.钛合金，高温合金，非金属等机械加工；</w:t>
      </w:r>
    </w:p>
    <w:p>
      <w:pPr>
        <w:rPr>
          <w:rFonts w:hint="eastAsia"/>
        </w:rPr>
      </w:pPr>
      <w:r>
        <w:rPr>
          <w:rFonts w:hint="eastAsia"/>
        </w:rPr>
        <w:t>4.船用燃烧室的设计与制造；</w:t>
      </w:r>
    </w:p>
    <w:p>
      <w:pPr>
        <w:rPr>
          <w:rFonts w:hint="eastAsia"/>
        </w:rPr>
      </w:pPr>
      <w:r>
        <w:rPr>
          <w:rFonts w:hint="eastAsia"/>
        </w:rPr>
        <w:t>5.设计制造非标设备。</w:t>
      </w:r>
    </w:p>
    <w:p>
      <w:pPr>
        <w:rPr>
          <w:rFonts w:hint="eastAsia"/>
        </w:rPr>
      </w:pPr>
      <w:r>
        <w:rPr>
          <w:rFonts w:hint="eastAsia"/>
        </w:rPr>
        <w:t>6.模具设计与制造。</w:t>
      </w:r>
    </w:p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042410" cy="2718435"/>
            <wp:effectExtent l="0" t="0" r="15240" b="5715"/>
            <wp:docPr id="3" name="图片 3" descr="产品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产品4.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4034155" cy="2584450"/>
            <wp:effectExtent l="0" t="0" r="4445" b="6350"/>
            <wp:docPr id="2" name="图片 2" descr="冲压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冲压件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952875" cy="2584450"/>
            <wp:effectExtent l="0" t="0" r="9525" b="6350"/>
            <wp:docPr id="1" name="图片 1" descr="冲压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冲压件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956050" cy="3227705"/>
            <wp:effectExtent l="0" t="0" r="6350" b="10795"/>
            <wp:docPr id="4" name="图片 4" descr="产品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产品2.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A147F"/>
    <w:rsid w:val="6B5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2020-09-07T06:37:00Z</dcterms:created>
  <dc:creator>渡劫</dc:creator>
  <cp:lastModifiedBy>渡劫</cp:lastModifiedBy>
  <dcterms:modified xsi:type="dcterms:W3CDTF">2020-09-07T06:38:44Z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