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Mining machinery</w:t>
      </w:r>
    </w:p>
    <w:p>
      <w:pPr>
        <w:bidi w:val="0"/>
        <w:ind w:firstLine="210" w:firstLineChars="100"/>
        <w:rPr>
          <w:rFonts w:hint="eastAsia"/>
        </w:rPr>
      </w:pPr>
      <w:r>
        <w:rPr>
          <w:rFonts w:hint="eastAsia"/>
        </w:rPr>
        <w:t>Mining machinery refers to the useful mining machinery and equipment for direct mining, including: mining machinery for mining metal and non-metallic ores; mining machinery for mining coal; and oil drilling rig for oil extraction.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It has the following advantages: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1. High degree of mechanization, advanced equipment and high efficiency.</w:t>
      </w:r>
    </w:p>
    <w:p>
      <w:pPr>
        <w:bidi w:val="0"/>
        <w:rPr>
          <w:rFonts w:hint="eastAsia"/>
        </w:rPr>
      </w:pPr>
      <w:r>
        <w:rPr>
          <w:rFonts w:hint="eastAsia"/>
        </w:rPr>
        <w:t>2. Good performance, frequent action, able to withstand impact load.</w:t>
      </w:r>
    </w:p>
    <w:p>
      <w:pPr>
        <w:bidi w:val="0"/>
        <w:rPr>
          <w:rFonts w:hint="eastAsia"/>
        </w:rPr>
      </w:pPr>
      <w:r>
        <w:rPr>
          <w:rFonts w:hint="eastAsia"/>
        </w:rPr>
        <w:t>3. Weather changes such as wind, sun, rain, hot summer and cold winter.</w:t>
      </w:r>
    </w:p>
    <w:p>
      <w:pPr>
        <w:bidi w:val="0"/>
        <w:rPr>
          <w:rFonts w:hint="eastAsia"/>
        </w:rPr>
      </w:pPr>
      <w:r>
        <w:rPr>
          <w:rFonts w:hint="eastAsia"/>
        </w:rPr>
        <w:t>4. The equipment is durable and easy to maintain.</w:t>
      </w:r>
    </w:p>
    <w:p>
      <w:pPr>
        <w:bidi w:val="0"/>
        <w:rPr>
          <w:rFonts w:hint="eastAsia"/>
        </w:rPr>
      </w:pPr>
      <w:r>
        <w:rPr>
          <w:rFonts w:hint="eastAsia"/>
        </w:rPr>
        <w:t>5. Fast driving, safe and environmental protection.</w:t>
      </w:r>
    </w:p>
    <w:p>
      <w:pPr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Convenient installation, simple structure and convenient maintenance.</w:t>
      </w:r>
    </w:p>
    <w:p>
      <w:pPr>
        <w:numPr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603625" cy="2787650"/>
            <wp:effectExtent l="0" t="0" r="15875" b="12700"/>
            <wp:docPr id="3" name="图片 3" descr="矿山机械部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矿山机械部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608705" cy="2915920"/>
            <wp:effectExtent l="0" t="0" r="10795" b="17780"/>
            <wp:docPr id="2" name="图片 2" descr="矿山机械构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矿山机械构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665220" cy="2897505"/>
            <wp:effectExtent l="0" t="0" r="11430" b="17145"/>
            <wp:docPr id="1" name="图片 1" descr="矿山机械零部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矿山机械零部件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3691890" cy="3002915"/>
            <wp:effectExtent l="0" t="0" r="3810" b="6985"/>
            <wp:docPr id="4" name="图片 4" descr="微信图片_2020070209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7020925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F73FB"/>
    <w:multiLevelType w:val="singleLevel"/>
    <w:tmpl w:val="D1CF73FB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35477"/>
    <w:rsid w:val="401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2020-08-26T00:59:00Z</dcterms:created>
  <dc:creator>渡劫</dc:creator>
  <cp:lastModifiedBy>渡劫</cp:lastModifiedBy>
  <dcterms:modified xsi:type="dcterms:W3CDTF">2020-08-26T01:01:21Z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