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943" w:rsidRPr="00613C22" w:rsidRDefault="00CF2943" w:rsidP="00CF2943">
      <w:r>
        <w:rPr>
          <w:noProof/>
        </w:rPr>
        <w:drawing>
          <wp:inline distT="0" distB="0" distL="0" distR="0">
            <wp:extent cx="5252085" cy="1970409"/>
            <wp:effectExtent l="19050" t="0" r="5715" b="0"/>
            <wp:docPr id="1" name="图片 1" descr="Biggest manufact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gest manufactur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40" cy="19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43" w:rsidRPr="00613C22" w:rsidRDefault="00CF2943" w:rsidP="00CF2943">
      <w:pPr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 Black" w:eastAsia="宋体" w:hAnsi="Arial Black" w:cs="Arial"/>
          <w:color w:val="FF0000"/>
          <w:sz w:val="27"/>
          <w:szCs w:val="27"/>
          <w:shd w:val="clear" w:color="auto" w:fill="FFFFFF"/>
        </w:rPr>
        <w:t>Our Advantange</w:t>
      </w:r>
      <w:r w:rsidRPr="00613C22">
        <w:rPr>
          <w:rFonts w:ascii="Arial" w:eastAsia="宋体" w:hAnsi="Arial" w:cs="Arial"/>
          <w:color w:val="000000"/>
          <w:sz w:val="18"/>
          <w:szCs w:val="18"/>
        </w:rPr>
        <w:br/>
      </w:r>
      <w:r w:rsidRPr="00613C22">
        <w:rPr>
          <w:rFonts w:ascii="Arial" w:eastAsia="宋体" w:hAnsi="Arial" w:cs="Arial"/>
          <w:b/>
          <w:bCs/>
          <w:color w:val="333333"/>
          <w:sz w:val="24"/>
          <w:szCs w:val="24"/>
        </w:rPr>
        <w:t>1. 100% after-sales quality and quantity assurance.</w:t>
      </w:r>
      <w:r w:rsidRPr="00613C22">
        <w:rPr>
          <w:rFonts w:ascii="Arial" w:eastAsia="宋体" w:hAnsi="Arial" w:cs="Arial"/>
          <w:color w:val="000000"/>
          <w:sz w:val="18"/>
          <w:szCs w:val="18"/>
        </w:rPr>
        <w:br/>
      </w:r>
      <w:r w:rsidRPr="00613C22">
        <w:rPr>
          <w:rFonts w:ascii="Arial" w:eastAsia="宋体" w:hAnsi="Arial" w:cs="Arial"/>
          <w:b/>
          <w:bCs/>
          <w:color w:val="333333"/>
          <w:sz w:val="24"/>
          <w:szCs w:val="24"/>
        </w:rPr>
        <w:t>2. Quick reply within 24 hours.</w:t>
      </w:r>
      <w:r w:rsidRPr="00613C22">
        <w:rPr>
          <w:rFonts w:ascii="Arial" w:eastAsia="宋体" w:hAnsi="Arial" w:cs="Arial"/>
          <w:color w:val="000000"/>
          <w:sz w:val="18"/>
          <w:szCs w:val="18"/>
        </w:rPr>
        <w:br/>
      </w:r>
      <w:r w:rsidRPr="00613C22">
        <w:rPr>
          <w:rFonts w:ascii="Arial" w:eastAsia="宋体" w:hAnsi="Arial" w:cs="Arial"/>
          <w:b/>
          <w:bCs/>
          <w:color w:val="333333"/>
          <w:sz w:val="24"/>
          <w:szCs w:val="24"/>
        </w:rPr>
        <w:t>3. Large Stock for regular sizes.</w:t>
      </w:r>
      <w:r w:rsidRPr="00613C22">
        <w:rPr>
          <w:rFonts w:ascii="Arial" w:eastAsia="宋体" w:hAnsi="Arial" w:cs="Arial"/>
          <w:color w:val="000000"/>
          <w:sz w:val="18"/>
          <w:szCs w:val="18"/>
        </w:rPr>
        <w:br/>
      </w:r>
      <w:r w:rsidRPr="00613C22">
        <w:rPr>
          <w:rFonts w:ascii="Arial" w:eastAsia="宋体" w:hAnsi="Arial" w:cs="Arial"/>
          <w:b/>
          <w:bCs/>
          <w:color w:val="333333"/>
          <w:sz w:val="24"/>
          <w:szCs w:val="24"/>
        </w:rPr>
        <w:t>4. Free sample 20cm high quality.</w:t>
      </w:r>
      <w:r w:rsidRPr="00613C22">
        <w:rPr>
          <w:rFonts w:ascii="Arial" w:eastAsia="宋体" w:hAnsi="Arial" w:cs="Arial"/>
          <w:color w:val="000000"/>
          <w:sz w:val="18"/>
          <w:szCs w:val="18"/>
        </w:rPr>
        <w:br/>
      </w:r>
      <w:r w:rsidRPr="00613C22">
        <w:rPr>
          <w:rFonts w:ascii="Arial" w:eastAsia="宋体" w:hAnsi="Arial" w:cs="Arial"/>
          <w:b/>
          <w:bCs/>
          <w:color w:val="333333"/>
          <w:sz w:val="24"/>
          <w:szCs w:val="24"/>
        </w:rPr>
        <w:t>5. Strong produce capability and capital flow.</w:t>
      </w:r>
    </w:p>
    <w:p w:rsidR="00CF2943" w:rsidRPr="00613C22" w:rsidRDefault="00CF2943" w:rsidP="00CF2943">
      <w:pPr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>
        <w:rPr>
          <w:rFonts w:ascii="Arial" w:eastAsia="宋体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089185" cy="4105275"/>
            <wp:effectExtent l="19050" t="0" r="0" b="0"/>
            <wp:docPr id="2" name="图片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270"/>
        <w:tblW w:w="104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4"/>
        <w:gridCol w:w="7806"/>
      </w:tblGrid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lastRenderedPageBreak/>
              <w:t>Model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FF0000"/>
                <w:sz w:val="21"/>
              </w:rPr>
              <w:t>1/2''-8''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Product Name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Galvanized steel pipe price, galvanized tube, gi pipe standard length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Material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Q195,Q215,Q235,Q345,S235JR,S355J0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Standard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after="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  <w:shd w:val="clear" w:color="auto" w:fill="FFFFFF"/>
              </w:rPr>
              <w:t>ASTM A500,ASTM A53,API 5L ,BS1387, EN39, JIS 3466; </w:t>
            </w:r>
          </w:p>
          <w:p w:rsidR="00CF2943" w:rsidRPr="00613C22" w:rsidRDefault="00CF2943" w:rsidP="00C30DBE">
            <w:pPr>
              <w:adjustRightInd/>
              <w:snapToGrid/>
              <w:spacing w:after="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  <w:shd w:val="clear" w:color="auto" w:fill="FFFFFF"/>
              </w:rPr>
              <w:t>EN10219,GB/T 13793-1992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Feature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Low and middle pressure fluid pipeline, boiler, petroleum and natural gas industry, drilling, chemical industry, electric industry, shipbuilding, fertilizer equipment and pipeline, structure, petrochemical, pharmaceutical industry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Color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black steel pipe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Shape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  <w:shd w:val="clear" w:color="auto" w:fill="FFFFFF"/>
              </w:rPr>
              <w:t>Round; Square; Rectangular, Special Pipe available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Technique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  <w:shd w:val="clear" w:color="auto" w:fill="FFFFFF"/>
              </w:rPr>
              <w:t>ERW, Hot Rolled, Cold Rolled, Cold drawn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Design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OEM &amp; ODM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Certification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CE,ISO 9001:2008 certification 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Free Sample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Yes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Function Description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FF0000"/>
                <w:sz w:val="21"/>
              </w:rPr>
              <w:t>1.competitive price </w:t>
            </w:r>
            <w:r w:rsidRPr="00613C22">
              <w:rPr>
                <w:rFonts w:ascii="Verdana" w:eastAsia="宋体" w:hAnsi="Verdana" w:cs="Arial"/>
                <w:color w:val="000000"/>
                <w:sz w:val="18"/>
                <w:szCs w:val="18"/>
              </w:rPr>
              <w:br/>
            </w:r>
            <w:r w:rsidRPr="00613C22">
              <w:rPr>
                <w:rFonts w:ascii="Verdana" w:eastAsia="宋体" w:hAnsi="Verdana" w:cs="Arial"/>
                <w:b/>
                <w:bCs/>
                <w:color w:val="FF0000"/>
                <w:sz w:val="21"/>
              </w:rPr>
              <w:t>2.high quality </w:t>
            </w:r>
            <w:r w:rsidRPr="00613C22">
              <w:rPr>
                <w:rFonts w:ascii="Verdana" w:eastAsia="宋体" w:hAnsi="Verdana" w:cs="Arial"/>
                <w:color w:val="000000"/>
                <w:sz w:val="18"/>
                <w:szCs w:val="18"/>
              </w:rPr>
              <w:br/>
            </w:r>
            <w:r w:rsidRPr="00613C22">
              <w:rPr>
                <w:rFonts w:ascii="Verdana" w:eastAsia="宋体" w:hAnsi="Verdana" w:cs="Arial"/>
                <w:b/>
                <w:bCs/>
                <w:color w:val="FF0000"/>
                <w:sz w:val="21"/>
              </w:rPr>
              <w:t>3.delivery timely</w:t>
            </w:r>
            <w:r w:rsidRPr="00613C22">
              <w:rPr>
                <w:rFonts w:ascii="Verdana" w:eastAsia="宋体" w:hAnsi="Verdana" w:cs="Arial"/>
                <w:color w:val="000000"/>
                <w:sz w:val="18"/>
                <w:szCs w:val="18"/>
              </w:rPr>
              <w:br/>
            </w:r>
            <w:r w:rsidRPr="00613C22">
              <w:rPr>
                <w:rFonts w:ascii="Verdana" w:eastAsia="宋体" w:hAnsi="Verdana" w:cs="Arial"/>
                <w:b/>
                <w:bCs/>
                <w:color w:val="FF0000"/>
                <w:sz w:val="21"/>
              </w:rPr>
              <w:t>4.package according to client's requirement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MOQ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FF0000"/>
                <w:sz w:val="21"/>
              </w:rPr>
              <w:t>5 tons</w:t>
            </w:r>
          </w:p>
        </w:tc>
      </w:tr>
      <w:tr w:rsidR="00CF2943" w:rsidRPr="00613C22" w:rsidTr="0050414E">
        <w:trPr>
          <w:trHeight w:val="204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payment terms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LC OR TT</w:t>
            </w:r>
          </w:p>
        </w:tc>
      </w:tr>
      <w:tr w:rsidR="00CF2943" w:rsidRPr="00613C22" w:rsidTr="0050414E">
        <w:trPr>
          <w:trHeight w:val="79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b/>
                <w:bCs/>
                <w:color w:val="000000"/>
                <w:sz w:val="21"/>
              </w:rPr>
              <w:t>Packaging details</w:t>
            </w:r>
          </w:p>
        </w:tc>
        <w:tc>
          <w:tcPr>
            <w:tcW w:w="7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2943" w:rsidRPr="00613C22" w:rsidRDefault="00CF2943" w:rsidP="00C30DBE">
            <w:pPr>
              <w:adjustRightInd/>
              <w:snapToGrid/>
              <w:spacing w:before="120" w:after="120"/>
              <w:ind w:left="120" w:right="120"/>
              <w:rPr>
                <w:rFonts w:ascii="Verdana" w:eastAsia="宋体" w:hAnsi="Verdana" w:cs="Arial"/>
                <w:color w:val="000000"/>
                <w:sz w:val="18"/>
                <w:szCs w:val="18"/>
              </w:rPr>
            </w:pPr>
            <w:r w:rsidRPr="00613C22">
              <w:rPr>
                <w:rFonts w:ascii="Verdana" w:eastAsia="宋体" w:hAnsi="Verdana" w:cs="Arial"/>
                <w:color w:val="000000"/>
                <w:sz w:val="21"/>
                <w:szCs w:val="21"/>
              </w:rPr>
              <w:t>as required package</w:t>
            </w:r>
          </w:p>
        </w:tc>
      </w:tr>
    </w:tbl>
    <w:p w:rsidR="00CF2943" w:rsidRPr="00613C22" w:rsidRDefault="00CF2943" w:rsidP="00CF2943">
      <w:pPr>
        <w:adjustRightInd/>
        <w:snapToGrid/>
        <w:spacing w:after="0"/>
        <w:rPr>
          <w:rFonts w:ascii="宋体" w:eastAsia="宋体" w:hAnsi="宋体" w:cs="宋体"/>
          <w:vanish/>
          <w:sz w:val="24"/>
          <w:szCs w:val="24"/>
        </w:rPr>
      </w:pP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 Black" w:eastAsia="宋体" w:hAnsi="Arial Black" w:cs="Arial"/>
          <w:b/>
          <w:bCs/>
          <w:color w:val="FF0000"/>
          <w:sz w:val="27"/>
        </w:rPr>
        <w:t>Product Application:</w:t>
      </w: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" w:eastAsia="宋体" w:hAnsi="Arial" w:cs="Arial"/>
          <w:color w:val="000000"/>
          <w:sz w:val="24"/>
          <w:szCs w:val="24"/>
        </w:rPr>
        <w:t>1. Fence, greenhouse, door pipe</w:t>
      </w: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" w:eastAsia="宋体" w:hAnsi="Arial" w:cs="Arial"/>
          <w:color w:val="000000"/>
          <w:sz w:val="24"/>
          <w:szCs w:val="24"/>
        </w:rPr>
        <w:t>2. Low pressure liquid, water, gas, oil, line pipe</w:t>
      </w: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" w:eastAsia="宋体" w:hAnsi="Arial" w:cs="Arial"/>
          <w:color w:val="000000"/>
          <w:sz w:val="24"/>
          <w:szCs w:val="24"/>
        </w:rPr>
        <w:t>3. For both indoor and outdoor the building construction</w:t>
      </w: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" w:eastAsia="宋体" w:hAnsi="Arial" w:cs="Arial"/>
          <w:color w:val="000000"/>
          <w:sz w:val="24"/>
          <w:szCs w:val="24"/>
        </w:rPr>
        <w:t>4. Widely used in scaffolding construction which is much cheaper and convenient</w:t>
      </w: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</w:p>
    <w:p w:rsidR="00CF2943" w:rsidRDefault="00CF2943" w:rsidP="00CF2943">
      <w:pPr>
        <w:shd w:val="clear" w:color="auto" w:fill="F5F5F5"/>
        <w:adjustRightInd/>
        <w:snapToGrid/>
        <w:spacing w:after="0"/>
        <w:rPr>
          <w:rFonts w:ascii="Arial Black" w:eastAsia="宋体" w:hAnsi="Arial Black" w:cs="Arial"/>
          <w:color w:val="FF0000"/>
          <w:sz w:val="27"/>
          <w:szCs w:val="27"/>
        </w:rPr>
      </w:pPr>
    </w:p>
    <w:p w:rsidR="00CF2943" w:rsidRDefault="00CF2943" w:rsidP="00CF2943">
      <w:pPr>
        <w:shd w:val="clear" w:color="auto" w:fill="F5F5F5"/>
        <w:adjustRightInd/>
        <w:snapToGrid/>
        <w:spacing w:after="0"/>
        <w:rPr>
          <w:rFonts w:ascii="Arial Black" w:eastAsia="宋体" w:hAnsi="Arial Black" w:cs="Arial"/>
          <w:color w:val="FF0000"/>
          <w:sz w:val="27"/>
          <w:szCs w:val="27"/>
        </w:rPr>
      </w:pPr>
    </w:p>
    <w:p w:rsidR="00CF2943" w:rsidRDefault="00CF2943" w:rsidP="00CF2943">
      <w:pPr>
        <w:shd w:val="clear" w:color="auto" w:fill="F5F5F5"/>
        <w:adjustRightInd/>
        <w:snapToGrid/>
        <w:spacing w:after="0"/>
        <w:rPr>
          <w:rFonts w:ascii="Arial Black" w:eastAsia="宋体" w:hAnsi="Arial Black" w:cs="Arial"/>
          <w:color w:val="FF0000"/>
          <w:sz w:val="27"/>
          <w:szCs w:val="27"/>
        </w:rPr>
      </w:pPr>
    </w:p>
    <w:p w:rsidR="00CF2943" w:rsidRDefault="00CF2943" w:rsidP="00CF2943">
      <w:pPr>
        <w:shd w:val="clear" w:color="auto" w:fill="F5F5F5"/>
        <w:adjustRightInd/>
        <w:snapToGrid/>
        <w:spacing w:after="0"/>
        <w:rPr>
          <w:rFonts w:ascii="Arial Black" w:eastAsia="宋体" w:hAnsi="Arial Black" w:cs="Arial"/>
          <w:color w:val="FF0000"/>
          <w:sz w:val="27"/>
          <w:szCs w:val="27"/>
        </w:rPr>
      </w:pPr>
    </w:p>
    <w:p w:rsidR="00CF2943" w:rsidRDefault="00CF2943" w:rsidP="00CF2943">
      <w:pPr>
        <w:shd w:val="clear" w:color="auto" w:fill="F5F5F5"/>
        <w:adjustRightInd/>
        <w:snapToGrid/>
        <w:spacing w:after="0"/>
        <w:rPr>
          <w:rFonts w:ascii="Arial Black" w:eastAsia="宋体" w:hAnsi="Arial Black" w:cs="Arial"/>
          <w:color w:val="FF0000"/>
          <w:sz w:val="27"/>
          <w:szCs w:val="27"/>
        </w:rPr>
      </w:pP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 w:rsidRPr="00613C22">
        <w:rPr>
          <w:rFonts w:ascii="Arial Black" w:eastAsia="宋体" w:hAnsi="Arial Black" w:cs="Arial"/>
          <w:color w:val="FF0000"/>
          <w:sz w:val="27"/>
          <w:szCs w:val="27"/>
        </w:rPr>
        <w:lastRenderedPageBreak/>
        <w:t>Subtle ends treatment:</w:t>
      </w:r>
    </w:p>
    <w:p w:rsidR="00CF2943" w:rsidRPr="00613C22" w:rsidRDefault="00CF2943" w:rsidP="00CF2943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8"/>
          <w:szCs w:val="18"/>
        </w:rPr>
      </w:pPr>
      <w:r>
        <w:rPr>
          <w:rFonts w:ascii="Arial Black" w:eastAsia="宋体" w:hAnsi="Arial Black" w:cs="Arial"/>
          <w:noProof/>
          <w:color w:val="FF0000"/>
          <w:sz w:val="27"/>
          <w:szCs w:val="27"/>
        </w:rPr>
        <w:drawing>
          <wp:inline distT="0" distB="0" distL="0" distR="0">
            <wp:extent cx="5759012" cy="5567045"/>
            <wp:effectExtent l="19050" t="0" r="0" b="0"/>
            <wp:docPr id="4" name="图片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31" cy="55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43" w:rsidRPr="00613C22" w:rsidRDefault="00CF2943" w:rsidP="00CF2943">
      <w:pPr>
        <w:adjustRightInd/>
        <w:snapToGrid/>
        <w:spacing w:after="0" w:line="270" w:lineRule="atLeast"/>
        <w:textAlignment w:val="baseline"/>
        <w:rPr>
          <w:rFonts w:ascii="Arial" w:eastAsia="宋体" w:hAnsi="Arial" w:cs="Arial"/>
          <w:color w:val="333333"/>
          <w:sz w:val="18"/>
          <w:szCs w:val="18"/>
        </w:rPr>
      </w:pPr>
      <w:r w:rsidRPr="00613C22">
        <w:rPr>
          <w:rFonts w:ascii="Arial Black" w:eastAsia="宋体" w:hAnsi="Arial Black" w:cs="Arial"/>
          <w:color w:val="FF0000"/>
          <w:sz w:val="27"/>
          <w:szCs w:val="27"/>
          <w:bdr w:val="none" w:sz="0" w:space="0" w:color="auto" w:frame="1"/>
          <w:shd w:val="clear" w:color="auto" w:fill="FFFFFF"/>
        </w:rPr>
        <w:t>Company Information:</w:t>
      </w:r>
    </w:p>
    <w:p w:rsidR="00CF2943" w:rsidRPr="00613C22" w:rsidRDefault="00CF2943" w:rsidP="00CF2943">
      <w:pPr>
        <w:adjustRightInd/>
        <w:snapToGrid/>
        <w:spacing w:after="0" w:line="270" w:lineRule="atLeast"/>
        <w:textAlignment w:val="baseline"/>
        <w:rPr>
          <w:rFonts w:ascii="Arial" w:eastAsia="宋体" w:hAnsi="Arial" w:cs="Arial"/>
          <w:color w:val="333333"/>
          <w:sz w:val="18"/>
          <w:szCs w:val="18"/>
        </w:rPr>
      </w:pPr>
      <w:r w:rsidRPr="00613C22">
        <w:rPr>
          <w:rFonts w:ascii="Arial" w:eastAsia="宋体" w:hAnsi="Arial" w:cs="Arial"/>
          <w:color w:val="333333"/>
          <w:sz w:val="18"/>
          <w:szCs w:val="18"/>
        </w:rPr>
        <w:t> </w:t>
      </w:r>
    </w:p>
    <w:p w:rsidR="00CF2943" w:rsidRPr="00613C22" w:rsidRDefault="00CF2943" w:rsidP="00CF2943">
      <w:pPr>
        <w:adjustRightInd/>
        <w:snapToGrid/>
        <w:spacing w:after="0" w:line="270" w:lineRule="atLeast"/>
        <w:textAlignment w:val="baseline"/>
        <w:rPr>
          <w:rFonts w:ascii="Arial" w:eastAsia="宋体" w:hAnsi="Arial" w:cs="Arial"/>
          <w:color w:val="333333"/>
          <w:sz w:val="18"/>
          <w:szCs w:val="18"/>
        </w:rPr>
      </w:pPr>
      <w:r w:rsidRPr="00613C22">
        <w:rPr>
          <w:rFonts w:ascii="Arial Black" w:eastAsia="宋体" w:hAnsi="Arial Black" w:cs="Arial"/>
          <w:b/>
          <w:bCs/>
          <w:color w:val="0000FF"/>
          <w:sz w:val="24"/>
          <w:szCs w:val="24"/>
        </w:rPr>
        <w:t>Tianjin Youfa Steel Pipe Group</w:t>
      </w:r>
    </w:p>
    <w:p w:rsidR="00CF2943" w:rsidRPr="00613C22" w:rsidRDefault="00CF2943" w:rsidP="00CF2943">
      <w:pPr>
        <w:adjustRightInd/>
        <w:snapToGrid/>
        <w:spacing w:after="0" w:line="270" w:lineRule="atLeast"/>
        <w:textAlignment w:val="baseline"/>
        <w:rPr>
          <w:rFonts w:ascii="Arial" w:eastAsia="宋体" w:hAnsi="Arial" w:cs="Arial"/>
          <w:color w:val="333333"/>
          <w:sz w:val="18"/>
          <w:szCs w:val="18"/>
        </w:rPr>
      </w:pPr>
      <w:r w:rsidRPr="00613C22">
        <w:rPr>
          <w:rFonts w:ascii="Arial" w:eastAsia="宋体" w:hAnsi="Arial" w:cs="Arial"/>
          <w:color w:val="333333"/>
          <w:sz w:val="21"/>
          <w:szCs w:val="21"/>
          <w:bdr w:val="none" w:sz="0" w:space="0" w:color="auto" w:frame="1"/>
        </w:rPr>
        <w:t>Products are exported to more than 100 countires,such as North America ,South America ,Europe, Africa,Southeast Aisa,Middle East .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b/>
          <w:bCs/>
          <w:color w:val="0000FF"/>
          <w:sz w:val="21"/>
        </w:rPr>
        <w:t>What We own?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8000 employees.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64 ERW steel pipe production lines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42 hot dipped galvanized steel pipe production lines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33 square and rectangular steel pipe production lines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15 hot dip galvanized square and rectangular steel pipe production lines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9 SSAW steel pipe production lines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25 steel-plastic complex steel pipe production lines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5 high way material production lines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3 national accredited laboratory with CNAS Certificates 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1 Tianjin government accreditd business technology center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 </w:t>
      </w:r>
    </w:p>
    <w:p w:rsidR="0050414E" w:rsidRDefault="0050414E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 w:hint="eastAsia"/>
          <w:b/>
          <w:bCs/>
          <w:color w:val="0000DF"/>
          <w:sz w:val="21"/>
        </w:rPr>
      </w:pP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b/>
          <w:bCs/>
          <w:color w:val="0000DF"/>
          <w:sz w:val="21"/>
        </w:rPr>
        <w:lastRenderedPageBreak/>
        <w:t>YOUFA STEEL PIPE GROUP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t> including 9 factories: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1.Tianjin Production Base-</w:t>
      </w:r>
      <w:r w:rsidRPr="00613C22">
        <w:rPr>
          <w:rFonts w:ascii="Arial" w:eastAsia="宋体" w:hAnsi="Arial" w:cs="Arial"/>
          <w:color w:val="333333"/>
          <w:sz w:val="21"/>
          <w:szCs w:val="21"/>
          <w:bdr w:val="none" w:sz="0" w:space="0" w:color="auto" w:frame="1"/>
        </w:rPr>
        <w:t>Tianjin Youfa Steel Pipe Group Co.,Ltd .-No.1 Branch;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                                                 Tianjin Youfa Steel Pipe Group Co.,Ltd .-No.2 Branch;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                                                 Tianjin Youfa Dezhong Steel Pipe Co.,Ltd;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                                                 Tianjin Youfa Pipeline Technology Co.,Ltd;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                                                 Tianjin Youfa Ruida Traffic Facilities Co.,Ltd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2.Tangshan Production Base-- </w:t>
      </w:r>
      <w:r w:rsidRPr="00613C22">
        <w:rPr>
          <w:rFonts w:ascii="Arial" w:eastAsia="宋体" w:hAnsi="Arial" w:cs="Arial"/>
          <w:color w:val="333333"/>
          <w:sz w:val="21"/>
          <w:szCs w:val="21"/>
          <w:bdr w:val="none" w:sz="0" w:space="0" w:color="auto" w:frame="1"/>
        </w:rPr>
        <w:t>Tangshan Zhengyuan Steel Pipe Co.,Ltd;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                                                  Tangshan Youfa Steel Pipe Manufacture Co.,Ltd;</w:t>
      </w:r>
      <w:r w:rsidRPr="00613C22">
        <w:rPr>
          <w:rFonts w:ascii="Arial" w:eastAsia="宋体" w:hAnsi="Arial" w:cs="Arial"/>
          <w:color w:val="333333"/>
          <w:sz w:val="21"/>
          <w:szCs w:val="21"/>
        </w:rPr>
        <w:br/>
        <w:t>3.Handan Production Base-- </w:t>
      </w:r>
      <w:r w:rsidRPr="00613C22">
        <w:rPr>
          <w:rFonts w:ascii="Arial" w:eastAsia="宋体" w:hAnsi="Arial" w:cs="Arial"/>
          <w:color w:val="333333"/>
          <w:sz w:val="21"/>
          <w:szCs w:val="21"/>
          <w:bdr w:val="none" w:sz="0" w:space="0" w:color="auto" w:frame="1"/>
        </w:rPr>
        <w:t>Handan Youfa Steel Pipe Co.,Ltd;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4.Shanxi Production Base- </w:t>
      </w:r>
      <w:r w:rsidRPr="00613C22">
        <w:rPr>
          <w:rFonts w:ascii="Arial" w:eastAsia="宋体" w:hAnsi="Arial" w:cs="Arial"/>
          <w:color w:val="333333"/>
          <w:sz w:val="21"/>
          <w:szCs w:val="21"/>
          <w:bdr w:val="none" w:sz="0" w:space="0" w:color="auto" w:frame="1"/>
        </w:rPr>
        <w:t>Shanxi Youfa Steel Pipe Co., Ltd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>
        <w:rPr>
          <w:rFonts w:ascii="Arial" w:eastAsia="宋体" w:hAnsi="Arial" w:cs="Arial"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267450" cy="3309214"/>
            <wp:effectExtent l="19050" t="0" r="0" b="0"/>
            <wp:docPr id="5" name="图片 5" descr="production 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duction lin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 Black" w:eastAsia="宋体" w:hAnsi="Arial Black" w:cs="Arial"/>
          <w:color w:val="FF0000"/>
          <w:sz w:val="27"/>
          <w:szCs w:val="27"/>
          <w:bdr w:val="none" w:sz="0" w:space="0" w:color="auto" w:frame="1"/>
          <w:shd w:val="clear" w:color="auto" w:fill="F5F5F5"/>
        </w:rPr>
        <w:t>Certificate: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>
        <w:rPr>
          <w:rFonts w:ascii="Arial" w:eastAsia="宋体" w:hAnsi="Arial" w:cs="Arial"/>
          <w:noProof/>
          <w:color w:val="333333"/>
          <w:sz w:val="21"/>
          <w:szCs w:val="21"/>
        </w:rPr>
        <w:drawing>
          <wp:inline distT="0" distB="0" distL="0" distR="0">
            <wp:extent cx="6210300" cy="2285683"/>
            <wp:effectExtent l="19050" t="0" r="0" b="0"/>
            <wp:docPr id="6" name="图片 5" descr="QQ图片2019041817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181716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43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 Black" w:eastAsia="宋体" w:hAnsi="Arial Black" w:cs="Arial"/>
          <w:b/>
          <w:bCs/>
          <w:color w:val="FF0000"/>
          <w:sz w:val="27"/>
        </w:rPr>
      </w:pPr>
    </w:p>
    <w:p w:rsidR="00CF2943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 Black" w:eastAsia="宋体" w:hAnsi="Arial Black" w:cs="Arial"/>
          <w:b/>
          <w:bCs/>
          <w:color w:val="FF0000"/>
          <w:sz w:val="27"/>
        </w:rPr>
      </w:pPr>
    </w:p>
    <w:p w:rsidR="00CF2943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 Black" w:eastAsia="宋体" w:hAnsi="Arial Black" w:cs="Arial"/>
          <w:b/>
          <w:bCs/>
          <w:color w:val="FF0000"/>
          <w:sz w:val="27"/>
        </w:rPr>
      </w:pPr>
    </w:p>
    <w:p w:rsidR="00CF2943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 Black" w:eastAsia="宋体" w:hAnsi="Arial Black" w:cs="Arial"/>
          <w:b/>
          <w:bCs/>
          <w:color w:val="FF0000"/>
          <w:sz w:val="27"/>
        </w:rPr>
      </w:pPr>
    </w:p>
    <w:p w:rsidR="00CF2943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 Black" w:eastAsia="宋体" w:hAnsi="Arial Black" w:cs="Arial"/>
          <w:b/>
          <w:bCs/>
          <w:color w:val="FF0000"/>
          <w:sz w:val="27"/>
        </w:rPr>
      </w:pPr>
    </w:p>
    <w:p w:rsidR="0050414E" w:rsidRDefault="0050414E" w:rsidP="00CF2943">
      <w:pPr>
        <w:shd w:val="clear" w:color="auto" w:fill="FFFFFF"/>
        <w:adjustRightInd/>
        <w:snapToGrid/>
        <w:spacing w:after="0"/>
        <w:textAlignment w:val="baseline"/>
        <w:rPr>
          <w:rFonts w:ascii="Arial Black" w:eastAsia="宋体" w:hAnsi="Arial Black" w:cs="Arial" w:hint="eastAsia"/>
          <w:b/>
          <w:bCs/>
          <w:color w:val="FF0000"/>
          <w:sz w:val="27"/>
        </w:rPr>
      </w:pP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 Black" w:eastAsia="宋体" w:hAnsi="Arial Black" w:cs="Arial"/>
          <w:b/>
          <w:bCs/>
          <w:color w:val="FF0000"/>
          <w:sz w:val="27"/>
        </w:rPr>
        <w:lastRenderedPageBreak/>
        <w:t>Customer &amp; Exhibition cooperation:</w:t>
      </w:r>
    </w:p>
    <w:p w:rsidR="00CF2943" w:rsidRPr="00613C22" w:rsidRDefault="00CF2943" w:rsidP="00CF2943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>
        <w:rPr>
          <w:rFonts w:ascii="Arial Black" w:eastAsia="宋体" w:hAnsi="Arial Black" w:cs="Arial"/>
          <w:b/>
          <w:bCs/>
          <w:noProof/>
          <w:color w:val="FF0000"/>
          <w:sz w:val="27"/>
          <w:szCs w:val="27"/>
          <w:bdr w:val="none" w:sz="0" w:space="0" w:color="auto" w:frame="1"/>
          <w:shd w:val="clear" w:color="auto" w:fill="F5F5F5"/>
        </w:rPr>
        <w:drawing>
          <wp:inline distT="0" distB="0" distL="0" distR="0">
            <wp:extent cx="5238750" cy="8382000"/>
            <wp:effectExtent l="19050" t="0" r="0" b="0"/>
            <wp:docPr id="7" name="图片 7" descr="youfa steel pipe cust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fa steel pipe custo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98" cy="83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Pr="0050414E" w:rsidRDefault="00CF2943" w:rsidP="0050414E">
      <w:pPr>
        <w:shd w:val="clear" w:color="auto" w:fill="FFFFFF"/>
        <w:adjustRightInd/>
        <w:snapToGrid/>
        <w:spacing w:after="0"/>
        <w:textAlignment w:val="baseline"/>
        <w:rPr>
          <w:rFonts w:ascii="Arial" w:eastAsia="宋体" w:hAnsi="Arial" w:cs="Arial"/>
          <w:color w:val="333333"/>
          <w:sz w:val="21"/>
          <w:szCs w:val="21"/>
        </w:rPr>
      </w:pPr>
      <w:r w:rsidRPr="00613C22">
        <w:rPr>
          <w:rFonts w:ascii="Arial" w:eastAsia="宋体" w:hAnsi="Arial" w:cs="Arial"/>
          <w:color w:val="333333"/>
          <w:sz w:val="21"/>
          <w:szCs w:val="21"/>
        </w:rPr>
        <w:t> </w:t>
      </w:r>
    </w:p>
    <w:sectPr w:rsidR="004358AB" w:rsidRPr="0050414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0414E"/>
    <w:rsid w:val="008B7726"/>
    <w:rsid w:val="00CF2943"/>
    <w:rsid w:val="00D31D50"/>
    <w:rsid w:val="00DD7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94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94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432</Words>
  <Characters>2468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2019-09-11T01:31:00Z</dcterms:modified>
</cp:coreProperties>
</file>