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5A" w:rsidRDefault="00CA5E5A" w:rsidP="00CA5E5A">
      <w:pPr>
        <w:rPr>
          <w:rFonts w:hint="eastAsia"/>
        </w:rPr>
      </w:pPr>
      <w:r>
        <w:rPr>
          <w:rFonts w:hint="eastAsia"/>
        </w:rPr>
        <w:t>Introduction:</w:t>
      </w:r>
    </w:p>
    <w:p w:rsidR="00CA5E5A" w:rsidRDefault="00CA5E5A" w:rsidP="00CA5E5A">
      <w:r>
        <w:t>The surface of various materials, including coating, electroplating, inorganic and organic coating, cathodic treatment antirust oil corrosion prevention treatment, test the corrosion resistance of their products.</w:t>
      </w:r>
    </w:p>
    <w:p w:rsidR="00000000" w:rsidRDefault="00CA5E5A" w:rsidP="00CA5E5A">
      <w:pPr>
        <w:rPr>
          <w:rFonts w:hint="eastAsia"/>
        </w:rPr>
      </w:pPr>
      <w:r>
        <w:t>Salt spray test can be divided into two kinds: neutral salt spray and acid salt spray. The difference is that the standard is different from the test method, which is called "NSS" and "CASS" test.</w:t>
      </w:r>
    </w:p>
    <w:p w:rsidR="00CA5E5A" w:rsidRDefault="00CA5E5A" w:rsidP="00CA5E5A">
      <w:pPr>
        <w:rPr>
          <w:rFonts w:hint="eastAsia"/>
        </w:rPr>
      </w:pPr>
    </w:p>
    <w:p w:rsidR="00F35E81" w:rsidRDefault="00F35E81" w:rsidP="00CA5E5A">
      <w:pPr>
        <w:rPr>
          <w:rFonts w:hint="eastAsia"/>
        </w:rPr>
      </w:pPr>
      <w:r>
        <w:rPr>
          <w:rFonts w:hint="eastAsia"/>
        </w:rPr>
        <w:t>Parameters: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1821"/>
        <w:gridCol w:w="1821"/>
        <w:gridCol w:w="1920"/>
        <w:gridCol w:w="1920"/>
      </w:tblGrid>
      <w:tr w:rsidR="00CA5E5A" w:rsidRPr="008F16A2" w:rsidTr="00CA5E5A"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Model</w:t>
            </w:r>
          </w:p>
        </w:tc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  <w:r>
              <w:rPr>
                <w:rFonts w:ascii="SimSun" w:hAnsi="SimSun"/>
              </w:rPr>
              <w:t>ST-</w:t>
            </w:r>
            <w:r w:rsidRPr="004F1442">
              <w:rPr>
                <w:rFonts w:ascii="SimSun" w:hAnsi="SimSun"/>
              </w:rPr>
              <w:t>60</w:t>
            </w:r>
          </w:p>
        </w:tc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  <w:r>
              <w:rPr>
                <w:rFonts w:ascii="SimSun" w:hAnsi="SimSun"/>
              </w:rPr>
              <w:t>ST-</w:t>
            </w:r>
            <w:r w:rsidRPr="004F1442">
              <w:rPr>
                <w:rFonts w:ascii="SimSun" w:hAnsi="SimSun"/>
              </w:rPr>
              <w:t>90</w:t>
            </w:r>
          </w:p>
        </w:tc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  <w:r>
              <w:rPr>
                <w:rFonts w:ascii="SimSun" w:hAnsi="SimSun"/>
              </w:rPr>
              <w:t>ST-</w:t>
            </w:r>
            <w:r w:rsidRPr="004F1442">
              <w:rPr>
                <w:rFonts w:ascii="SimSun" w:hAnsi="SimSun"/>
              </w:rPr>
              <w:t>120</w:t>
            </w:r>
          </w:p>
        </w:tc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  <w:r>
              <w:rPr>
                <w:rFonts w:ascii="SimSun" w:hAnsi="SimSun"/>
              </w:rPr>
              <w:t>ST-</w:t>
            </w:r>
            <w:r w:rsidRPr="004F1442">
              <w:rPr>
                <w:rFonts w:ascii="SimSun" w:hAnsi="SimSun"/>
              </w:rPr>
              <w:t>160</w:t>
            </w:r>
          </w:p>
        </w:tc>
      </w:tr>
      <w:tr w:rsidR="00CA5E5A" w:rsidRPr="008F16A2" w:rsidTr="00CA5E5A"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Internal dimension(W*D*H)</w:t>
            </w:r>
          </w:p>
        </w:tc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</w:p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600*400*450mm</w:t>
            </w:r>
          </w:p>
        </w:tc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</w:p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900*600*500mm</w:t>
            </w:r>
          </w:p>
        </w:tc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</w:p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1200*1000*500mm</w:t>
            </w:r>
          </w:p>
        </w:tc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</w:p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1600*1000*500mm</w:t>
            </w:r>
          </w:p>
        </w:tc>
      </w:tr>
      <w:tr w:rsidR="00CA5E5A" w:rsidRPr="008F16A2" w:rsidTr="00CA5E5A"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External dimension(W*D*H)</w:t>
            </w:r>
          </w:p>
        </w:tc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</w:p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1070*600*1180mm</w:t>
            </w:r>
          </w:p>
        </w:tc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</w:p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1410*880*1280mm</w:t>
            </w:r>
          </w:p>
        </w:tc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</w:p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1900*1300*1400mm</w:t>
            </w:r>
          </w:p>
        </w:tc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</w:p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2300*1300*1400mm</w:t>
            </w:r>
          </w:p>
        </w:tc>
      </w:tr>
      <w:tr w:rsidR="00CA5E5A" w:rsidRPr="008F16A2" w:rsidTr="00CA5E5A"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Controller</w:t>
            </w:r>
          </w:p>
        </w:tc>
        <w:tc>
          <w:tcPr>
            <w:tcW w:w="0" w:type="auto"/>
            <w:gridSpan w:val="4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Touch-tone controller</w:t>
            </w:r>
          </w:p>
        </w:tc>
      </w:tr>
      <w:tr w:rsidR="00CA5E5A" w:rsidRPr="008F16A2" w:rsidTr="00CA5E5A"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Temp. range</w:t>
            </w:r>
          </w:p>
        </w:tc>
        <w:tc>
          <w:tcPr>
            <w:tcW w:w="0" w:type="auto"/>
            <w:gridSpan w:val="4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Ambient ~ +55</w:t>
            </w:r>
            <w:r w:rsidRPr="008F16A2">
              <w:rPr>
                <w:rFonts w:hint="eastAsia"/>
                <w:color w:val="000000"/>
              </w:rPr>
              <w:t>℃</w:t>
            </w:r>
          </w:p>
        </w:tc>
      </w:tr>
      <w:tr w:rsidR="00CA5E5A" w:rsidRPr="008F16A2" w:rsidTr="00CA5E5A"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Temp. uniformity</w:t>
            </w:r>
          </w:p>
        </w:tc>
        <w:tc>
          <w:tcPr>
            <w:tcW w:w="0" w:type="auto"/>
            <w:gridSpan w:val="4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±</w:t>
            </w:r>
            <w:r w:rsidRPr="008F16A2">
              <w:rPr>
                <w:rFonts w:hint="eastAsia"/>
                <w:color w:val="000000"/>
              </w:rPr>
              <w:t>2</w:t>
            </w:r>
            <w:r w:rsidRPr="008F16A2">
              <w:rPr>
                <w:rFonts w:hint="eastAsia"/>
                <w:color w:val="000000"/>
              </w:rPr>
              <w:t>℃</w:t>
            </w:r>
          </w:p>
        </w:tc>
      </w:tr>
      <w:tr w:rsidR="00CA5E5A" w:rsidRPr="008F16A2" w:rsidTr="00CA5E5A"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Temp. fluctuation</w:t>
            </w:r>
          </w:p>
        </w:tc>
        <w:tc>
          <w:tcPr>
            <w:tcW w:w="0" w:type="auto"/>
            <w:gridSpan w:val="4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±</w:t>
            </w:r>
            <w:r w:rsidRPr="008F16A2">
              <w:rPr>
                <w:rFonts w:hint="eastAsia"/>
                <w:color w:val="000000"/>
              </w:rPr>
              <w:t>0.5</w:t>
            </w:r>
            <w:r w:rsidRPr="008F16A2">
              <w:rPr>
                <w:rFonts w:hint="eastAsia"/>
                <w:color w:val="000000"/>
              </w:rPr>
              <w:t>℃</w:t>
            </w:r>
          </w:p>
        </w:tc>
      </w:tr>
      <w:tr w:rsidR="00CA5E5A" w:rsidRPr="008F16A2" w:rsidTr="00CA5E5A"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Salt spray deposition</w:t>
            </w:r>
          </w:p>
        </w:tc>
        <w:tc>
          <w:tcPr>
            <w:tcW w:w="0" w:type="auto"/>
            <w:gridSpan w:val="4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1~2ml/80cm</w:t>
            </w:r>
            <w:r w:rsidRPr="008F16A2">
              <w:rPr>
                <w:rFonts w:hint="eastAsia"/>
                <w:color w:val="000000"/>
                <w:vertAlign w:val="superscript"/>
              </w:rPr>
              <w:t>2</w:t>
            </w:r>
            <w:r w:rsidRPr="008F16A2">
              <w:rPr>
                <w:rFonts w:hint="eastAsia"/>
                <w:color w:val="000000"/>
              </w:rPr>
              <w:t>/h</w:t>
            </w:r>
          </w:p>
        </w:tc>
      </w:tr>
      <w:tr w:rsidR="00CA5E5A" w:rsidRPr="008F16A2" w:rsidTr="00CA5E5A"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Spray method</w:t>
            </w:r>
          </w:p>
        </w:tc>
        <w:tc>
          <w:tcPr>
            <w:tcW w:w="0" w:type="auto"/>
            <w:gridSpan w:val="4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Continuous/cycles(optional)</w:t>
            </w:r>
          </w:p>
        </w:tc>
      </w:tr>
      <w:tr w:rsidR="00CA5E5A" w:rsidRPr="008F16A2" w:rsidTr="00CA5E5A"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 xml:space="preserve">Test time </w:t>
            </w:r>
          </w:p>
        </w:tc>
        <w:tc>
          <w:tcPr>
            <w:tcW w:w="0" w:type="auto"/>
            <w:gridSpan w:val="4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1~9999(S,M,H) adjustable</w:t>
            </w:r>
          </w:p>
        </w:tc>
      </w:tr>
      <w:tr w:rsidR="00CA5E5A" w:rsidRPr="008F16A2" w:rsidTr="00CA5E5A"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Temperature control</w:t>
            </w:r>
          </w:p>
        </w:tc>
        <w:tc>
          <w:tcPr>
            <w:tcW w:w="0" w:type="auto"/>
            <w:gridSpan w:val="4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PID+S, S, R microcomputer integrated controller</w:t>
            </w:r>
          </w:p>
        </w:tc>
      </w:tr>
      <w:tr w:rsidR="00CA5E5A" w:rsidRPr="008F16A2" w:rsidTr="00CA5E5A"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Temperature sensor</w:t>
            </w:r>
          </w:p>
        </w:tc>
        <w:tc>
          <w:tcPr>
            <w:tcW w:w="0" w:type="auto"/>
            <w:gridSpan w:val="4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Platinum Resistance PT100</w:t>
            </w:r>
            <w:r w:rsidRPr="008F16A2">
              <w:rPr>
                <w:rFonts w:hint="eastAsia"/>
                <w:color w:val="000000"/>
              </w:rPr>
              <w:t>Ω</w:t>
            </w:r>
            <w:r w:rsidRPr="008F16A2">
              <w:rPr>
                <w:rFonts w:hint="eastAsia"/>
                <w:color w:val="000000"/>
              </w:rPr>
              <w:t>/MV</w:t>
            </w:r>
          </w:p>
        </w:tc>
      </w:tr>
      <w:tr w:rsidR="00CA5E5A" w:rsidRPr="008F16A2" w:rsidTr="00CA5E5A"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Heating system</w:t>
            </w:r>
          </w:p>
        </w:tc>
        <w:tc>
          <w:tcPr>
            <w:tcW w:w="0" w:type="auto"/>
            <w:gridSpan w:val="4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All independent system, nickel-chromium alloy electric heating heater</w:t>
            </w:r>
          </w:p>
        </w:tc>
      </w:tr>
      <w:tr w:rsidR="00CA5E5A" w:rsidRPr="008F16A2" w:rsidTr="00CA5E5A"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Spray system</w:t>
            </w:r>
          </w:p>
        </w:tc>
        <w:tc>
          <w:tcPr>
            <w:tcW w:w="0" w:type="auto"/>
            <w:gridSpan w:val="4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Tower spray device and no crystallization nozzle</w:t>
            </w:r>
          </w:p>
        </w:tc>
      </w:tr>
      <w:tr w:rsidR="00CA5E5A" w:rsidRPr="008F16A2" w:rsidTr="00CA5E5A"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Machine material</w:t>
            </w:r>
          </w:p>
        </w:tc>
        <w:tc>
          <w:tcPr>
            <w:tcW w:w="0" w:type="auto"/>
            <w:gridSpan w:val="4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Import corrosion resistance, anti-aging, high strength PVC board</w:t>
            </w:r>
          </w:p>
        </w:tc>
      </w:tr>
      <w:tr w:rsidR="00CA5E5A" w:rsidRPr="008F16A2" w:rsidTr="00CA5E5A"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Seal</w:t>
            </w:r>
          </w:p>
        </w:tc>
        <w:tc>
          <w:tcPr>
            <w:tcW w:w="0" w:type="auto"/>
            <w:gridSpan w:val="4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Adopts water seal device and no salt fog overflowing</w:t>
            </w:r>
          </w:p>
        </w:tc>
      </w:tr>
      <w:tr w:rsidR="00CA5E5A" w:rsidRPr="008F16A2" w:rsidTr="00CA5E5A">
        <w:tc>
          <w:tcPr>
            <w:tcW w:w="0" w:type="auto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>Power supply</w:t>
            </w:r>
          </w:p>
        </w:tc>
        <w:tc>
          <w:tcPr>
            <w:tcW w:w="0" w:type="auto"/>
            <w:gridSpan w:val="4"/>
          </w:tcPr>
          <w:p w:rsidR="00CA5E5A" w:rsidRPr="008F16A2" w:rsidRDefault="00CA5E5A" w:rsidP="00FE7DB0">
            <w:pPr>
              <w:rPr>
                <w:color w:val="000000"/>
              </w:rPr>
            </w:pPr>
            <w:r w:rsidRPr="008F16A2">
              <w:rPr>
                <w:rFonts w:hint="eastAsia"/>
                <w:color w:val="000000"/>
              </w:rPr>
              <w:t xml:space="preserve">AC220V </w:t>
            </w:r>
            <w:r w:rsidRPr="008F16A2">
              <w:rPr>
                <w:rFonts w:hint="eastAsia"/>
                <w:color w:val="000000"/>
              </w:rPr>
              <w:t>±</w:t>
            </w:r>
            <w:r w:rsidRPr="008F16A2">
              <w:rPr>
                <w:rFonts w:hint="eastAsia"/>
                <w:color w:val="000000"/>
              </w:rPr>
              <w:t>10% 50HZ</w:t>
            </w:r>
          </w:p>
        </w:tc>
      </w:tr>
    </w:tbl>
    <w:p w:rsidR="00CA5E5A" w:rsidRDefault="00CA5E5A" w:rsidP="00CA5E5A">
      <w:pPr>
        <w:rPr>
          <w:rFonts w:hint="eastAsia"/>
        </w:rPr>
      </w:pPr>
    </w:p>
    <w:p w:rsidR="00F35E81" w:rsidRDefault="00F35E81" w:rsidP="00F35E81">
      <w:pPr>
        <w:spacing w:before="48" w:line="200" w:lineRule="exact"/>
        <w:rPr>
          <w:rFonts w:cstheme="minorHAnsi"/>
          <w:b/>
          <w:sz w:val="26"/>
          <w:szCs w:val="26"/>
        </w:rPr>
      </w:pPr>
      <w:r>
        <w:rPr>
          <w:rFonts w:cstheme="minorHAnsi" w:hint="eastAsia"/>
          <w:b/>
          <w:sz w:val="26"/>
          <w:szCs w:val="26"/>
        </w:rPr>
        <w:t>PRODUCT FEATURES</w:t>
      </w:r>
    </w:p>
    <w:p w:rsidR="00F35E81" w:rsidRDefault="00F35E81" w:rsidP="00F35E81">
      <w:pPr>
        <w:ind w:firstLineChars="150" w:firstLine="315"/>
        <w:rPr>
          <w:rFonts w:cstheme="minorHAnsi"/>
          <w:szCs w:val="21"/>
        </w:rPr>
      </w:pPr>
      <w:r>
        <w:rPr>
          <w:rFonts w:cstheme="minorHAnsi"/>
          <w:szCs w:val="21"/>
        </w:rPr>
        <w:t>1, Durable hard 8 mm PVC construction, anti-corrosion and easy to clean.</w:t>
      </w:r>
    </w:p>
    <w:p w:rsidR="00F35E81" w:rsidRDefault="00F35E81" w:rsidP="00F35E81">
      <w:pPr>
        <w:ind w:firstLineChars="150" w:firstLine="315"/>
        <w:rPr>
          <w:rFonts w:cstheme="minorHAnsi"/>
          <w:szCs w:val="21"/>
        </w:rPr>
      </w:pPr>
      <w:r>
        <w:rPr>
          <w:rFonts w:cstheme="minorHAnsi"/>
          <w:szCs w:val="21"/>
        </w:rPr>
        <w:t>2, Reservoirs with mixing system on stand.</w:t>
      </w:r>
    </w:p>
    <w:p w:rsidR="00F35E81" w:rsidRDefault="00F35E81" w:rsidP="00F35E81">
      <w:pPr>
        <w:ind w:leftChars="150" w:left="525" w:hangingChars="100" w:hanging="210"/>
        <w:rPr>
          <w:rFonts w:cstheme="minorHAnsi"/>
          <w:szCs w:val="21"/>
        </w:rPr>
      </w:pPr>
      <w:r>
        <w:rPr>
          <w:rFonts w:cstheme="minorHAnsi" w:hint="eastAsia"/>
          <w:szCs w:val="21"/>
        </w:rPr>
        <w:t>3</w:t>
      </w:r>
      <w:r>
        <w:rPr>
          <w:rFonts w:cstheme="minorHAnsi"/>
          <w:szCs w:val="21"/>
        </w:rPr>
        <w:t>, Separate heating system apart from salt testing chamber to ensure accurate result and protect circuit.</w:t>
      </w:r>
    </w:p>
    <w:p w:rsidR="00F35E81" w:rsidRDefault="00F35E81" w:rsidP="00F35E81">
      <w:pPr>
        <w:ind w:firstLineChars="150" w:firstLine="315"/>
        <w:rPr>
          <w:rFonts w:cstheme="minorHAnsi"/>
          <w:szCs w:val="21"/>
        </w:rPr>
      </w:pPr>
      <w:r>
        <w:rPr>
          <w:rFonts w:cstheme="minorHAnsi" w:hint="eastAsia"/>
          <w:szCs w:val="21"/>
        </w:rPr>
        <w:t>4</w:t>
      </w:r>
      <w:r>
        <w:rPr>
          <w:rFonts w:cstheme="minorHAnsi"/>
          <w:szCs w:val="21"/>
        </w:rPr>
        <w:t>, Exposure zone lined with corrosion-resistant PVC sheets.</w:t>
      </w:r>
    </w:p>
    <w:p w:rsidR="00F35E81" w:rsidRDefault="00F35E81" w:rsidP="00F35E81">
      <w:pPr>
        <w:ind w:firstLineChars="150" w:firstLine="315"/>
        <w:rPr>
          <w:rFonts w:cstheme="minorHAnsi"/>
          <w:szCs w:val="21"/>
        </w:rPr>
      </w:pPr>
      <w:r>
        <w:rPr>
          <w:rFonts w:cstheme="minorHAnsi" w:hint="eastAsia"/>
          <w:szCs w:val="21"/>
        </w:rPr>
        <w:t>5</w:t>
      </w:r>
      <w:r>
        <w:rPr>
          <w:rFonts w:cstheme="minorHAnsi"/>
          <w:szCs w:val="21"/>
        </w:rPr>
        <w:t>, Clear cover allows viewing of test conditions.</w:t>
      </w:r>
    </w:p>
    <w:p w:rsidR="00F35E81" w:rsidRDefault="00F35E81" w:rsidP="00F35E81">
      <w:pPr>
        <w:ind w:firstLineChars="150" w:firstLine="315"/>
        <w:rPr>
          <w:rFonts w:cstheme="minorHAnsi"/>
          <w:szCs w:val="21"/>
        </w:rPr>
      </w:pPr>
      <w:r>
        <w:rPr>
          <w:rFonts w:cstheme="minorHAnsi" w:hint="eastAsia"/>
          <w:szCs w:val="21"/>
        </w:rPr>
        <w:t>6</w:t>
      </w:r>
      <w:r>
        <w:rPr>
          <w:rFonts w:cstheme="minorHAnsi"/>
          <w:szCs w:val="21"/>
        </w:rPr>
        <w:t>, Peaked cover prevents dripping of condensation onto samples.</w:t>
      </w:r>
    </w:p>
    <w:p w:rsidR="00F35E81" w:rsidRDefault="00F35E81" w:rsidP="00F35E81">
      <w:pPr>
        <w:ind w:firstLineChars="150" w:firstLine="315"/>
        <w:rPr>
          <w:rFonts w:cstheme="minorHAnsi"/>
          <w:szCs w:val="21"/>
        </w:rPr>
      </w:pPr>
      <w:r>
        <w:rPr>
          <w:rFonts w:cstheme="minorHAnsi" w:hint="eastAsia"/>
          <w:szCs w:val="21"/>
        </w:rPr>
        <w:t>7</w:t>
      </w:r>
      <w:r>
        <w:rPr>
          <w:rFonts w:cstheme="minorHAnsi"/>
          <w:szCs w:val="21"/>
        </w:rPr>
        <w:t>, Water seal and water level protection system.</w:t>
      </w:r>
    </w:p>
    <w:p w:rsidR="00F35E81" w:rsidRDefault="00F35E81" w:rsidP="00F35E81">
      <w:pPr>
        <w:ind w:firstLineChars="150" w:firstLine="315"/>
        <w:rPr>
          <w:rFonts w:cstheme="minorHAnsi"/>
          <w:szCs w:val="21"/>
        </w:rPr>
      </w:pPr>
      <w:r>
        <w:rPr>
          <w:rFonts w:cstheme="minorHAnsi" w:hint="eastAsia"/>
          <w:szCs w:val="21"/>
        </w:rPr>
        <w:t>8</w:t>
      </w:r>
      <w:r>
        <w:rPr>
          <w:rFonts w:cstheme="minorHAnsi"/>
          <w:szCs w:val="21"/>
        </w:rPr>
        <w:t>, Heated humidifying tower with air relief valve, adjustable tower tip to orient salt fog.</w:t>
      </w:r>
    </w:p>
    <w:p w:rsidR="00F35E81" w:rsidRDefault="00F35E81" w:rsidP="00F35E81">
      <w:pPr>
        <w:ind w:firstLineChars="150" w:firstLine="315"/>
        <w:rPr>
          <w:rFonts w:cstheme="minorHAnsi"/>
          <w:szCs w:val="21"/>
        </w:rPr>
      </w:pPr>
      <w:r>
        <w:rPr>
          <w:rFonts w:cstheme="minorHAnsi" w:hint="eastAsia"/>
          <w:szCs w:val="21"/>
        </w:rPr>
        <w:t>9</w:t>
      </w:r>
      <w:r>
        <w:rPr>
          <w:rFonts w:cstheme="minorHAnsi"/>
          <w:szCs w:val="21"/>
        </w:rPr>
        <w:t>, Automatic DI water fills to humidifying tower.</w:t>
      </w:r>
    </w:p>
    <w:p w:rsidR="00F35E81" w:rsidRDefault="00F35E81" w:rsidP="00F35E81">
      <w:pPr>
        <w:ind w:firstLineChars="150" w:firstLine="315"/>
        <w:rPr>
          <w:rFonts w:cstheme="minorHAnsi"/>
          <w:szCs w:val="21"/>
        </w:rPr>
      </w:pPr>
      <w:r>
        <w:rPr>
          <w:rFonts w:cstheme="minorHAnsi"/>
          <w:szCs w:val="21"/>
        </w:rPr>
        <w:lastRenderedPageBreak/>
        <w:t>1</w:t>
      </w:r>
      <w:r>
        <w:rPr>
          <w:rFonts w:cstheme="minorHAnsi" w:hint="eastAsia"/>
          <w:szCs w:val="21"/>
        </w:rPr>
        <w:t>0</w:t>
      </w:r>
      <w:r>
        <w:rPr>
          <w:rFonts w:cstheme="minorHAnsi"/>
          <w:szCs w:val="21"/>
        </w:rPr>
        <w:t>, Digital temperature control.</w:t>
      </w:r>
    </w:p>
    <w:p w:rsidR="00F35E81" w:rsidRDefault="00F35E81" w:rsidP="00F35E81">
      <w:pPr>
        <w:ind w:firstLineChars="150" w:firstLine="315"/>
        <w:rPr>
          <w:rFonts w:cstheme="minorHAnsi"/>
          <w:szCs w:val="21"/>
        </w:rPr>
      </w:pPr>
      <w:r>
        <w:rPr>
          <w:rFonts w:cstheme="minorHAnsi"/>
          <w:szCs w:val="21"/>
        </w:rPr>
        <w:t>1</w:t>
      </w:r>
      <w:r>
        <w:rPr>
          <w:rFonts w:cstheme="minorHAnsi" w:hint="eastAsia"/>
          <w:szCs w:val="21"/>
        </w:rPr>
        <w:t>1</w:t>
      </w:r>
      <w:r>
        <w:rPr>
          <w:rFonts w:cstheme="minorHAnsi"/>
          <w:szCs w:val="21"/>
        </w:rPr>
        <w:t>, Integral over-protection on heaters.</w:t>
      </w:r>
    </w:p>
    <w:p w:rsidR="00F35E81" w:rsidRDefault="00F35E81" w:rsidP="00F35E81">
      <w:pPr>
        <w:ind w:firstLineChars="150" w:firstLine="315"/>
        <w:rPr>
          <w:rFonts w:cstheme="minorHAnsi"/>
          <w:szCs w:val="21"/>
        </w:rPr>
      </w:pPr>
      <w:r>
        <w:rPr>
          <w:rFonts w:cstheme="minorHAnsi"/>
          <w:szCs w:val="21"/>
        </w:rPr>
        <w:t>1</w:t>
      </w:r>
      <w:r>
        <w:rPr>
          <w:rFonts w:cstheme="minorHAnsi" w:hint="eastAsia"/>
          <w:szCs w:val="21"/>
        </w:rPr>
        <w:t>2</w:t>
      </w:r>
      <w:r>
        <w:rPr>
          <w:rFonts w:cstheme="minorHAnsi"/>
          <w:szCs w:val="21"/>
        </w:rPr>
        <w:t>, Low water cut-off protection on humidifying tower.</w:t>
      </w:r>
    </w:p>
    <w:p w:rsidR="00F35E81" w:rsidRDefault="00F35E81" w:rsidP="00CA5E5A">
      <w:pPr>
        <w:rPr>
          <w:rFonts w:hint="eastAsia"/>
        </w:rPr>
      </w:pPr>
    </w:p>
    <w:p w:rsidR="00F35E81" w:rsidRDefault="00F35E81" w:rsidP="00CA5E5A">
      <w:pPr>
        <w:rPr>
          <w:rFonts w:hint="eastAsia"/>
        </w:rPr>
      </w:pPr>
      <w:r>
        <w:rPr>
          <w:rFonts w:hint="eastAsia"/>
        </w:rPr>
        <w:t>Details: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2"/>
        <w:gridCol w:w="5244"/>
      </w:tblGrid>
      <w:tr w:rsidR="00F35E81" w:rsidTr="00FE7DB0">
        <w:trPr>
          <w:trHeight w:val="407"/>
        </w:trPr>
        <w:tc>
          <w:tcPr>
            <w:tcW w:w="4962" w:type="dxa"/>
            <w:vAlign w:val="center"/>
          </w:tcPr>
          <w:p w:rsidR="00F35E81" w:rsidRDefault="00F35E81" w:rsidP="00FE7D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 w:hint="eastAsia"/>
                <w:b/>
              </w:rPr>
              <w:t>Control panel</w:t>
            </w:r>
          </w:p>
          <w:p w:rsidR="00F35E81" w:rsidRDefault="00F35E81" w:rsidP="00FE7DB0">
            <w:pPr>
              <w:overflowPunct w:val="0"/>
              <w:jc w:val="center"/>
              <w:rPr>
                <w:rFonts w:ascii="Arial" w:hAnsi="Arial" w:cs="Arial"/>
                <w:color w:val="313131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F35E81" w:rsidRDefault="00F35E81" w:rsidP="00FE7D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 w:hint="eastAsia"/>
                <w:b/>
              </w:rPr>
              <w:t>Inner Chamber</w:t>
            </w:r>
          </w:p>
          <w:p w:rsidR="00F35E81" w:rsidRDefault="00F35E81" w:rsidP="00FE7DB0">
            <w:pPr>
              <w:overflowPunct w:val="0"/>
              <w:jc w:val="center"/>
              <w:rPr>
                <w:rFonts w:ascii="Arial" w:hAnsi="Arial" w:cs="Arial"/>
                <w:color w:val="313131"/>
                <w:sz w:val="24"/>
              </w:rPr>
            </w:pPr>
          </w:p>
        </w:tc>
      </w:tr>
      <w:tr w:rsidR="00F35E81" w:rsidTr="00FE7DB0">
        <w:tc>
          <w:tcPr>
            <w:tcW w:w="4962" w:type="dxa"/>
            <w:vAlign w:val="center"/>
          </w:tcPr>
          <w:p w:rsidR="00F35E81" w:rsidRDefault="00F35E81" w:rsidP="00FE7DB0">
            <w:pPr>
              <w:overflowPunct w:val="0"/>
              <w:jc w:val="center"/>
              <w:rPr>
                <w:rFonts w:ascii="Calibri" w:hAnsi="Calibri" w:cs="Calibri"/>
                <w:b/>
                <w:sz w:val="24"/>
              </w:rPr>
            </w:pPr>
          </w:p>
          <w:p w:rsidR="00F35E81" w:rsidRDefault="00F35E81" w:rsidP="00FE7DB0">
            <w:pPr>
              <w:overflowPunct w:val="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-761365</wp:posOffset>
                  </wp:positionH>
                  <wp:positionV relativeFrom="paragraph">
                    <wp:posOffset>-153670</wp:posOffset>
                  </wp:positionV>
                  <wp:extent cx="1482725" cy="1823720"/>
                  <wp:effectExtent l="0" t="0" r="0" b="0"/>
                  <wp:wrapThrough wrapText="bothSides">
                    <wp:wrapPolygon edited="0">
                      <wp:start x="0" y="0"/>
                      <wp:lineTo x="0" y="21359"/>
                      <wp:lineTo x="21091" y="21359"/>
                      <wp:lineTo x="21091" y="0"/>
                      <wp:lineTo x="0" y="0"/>
                    </wp:wrapPolygon>
                  </wp:wrapThrough>
                  <wp:docPr id="3" name="Picture 3" descr="面板小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面板小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82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  <w:vAlign w:val="center"/>
          </w:tcPr>
          <w:p w:rsidR="00F35E81" w:rsidRDefault="00F35E81" w:rsidP="00FE7DB0">
            <w:pPr>
              <w:overflowPunct w:val="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2722880" cy="1802130"/>
                  <wp:effectExtent l="0" t="0" r="0" b="0"/>
                  <wp:docPr id="12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80" cy="180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E81" w:rsidTr="00FE7DB0">
        <w:trPr>
          <w:trHeight w:val="570"/>
        </w:trPr>
        <w:tc>
          <w:tcPr>
            <w:tcW w:w="4962" w:type="dxa"/>
            <w:vAlign w:val="center"/>
          </w:tcPr>
          <w:p w:rsidR="00F35E81" w:rsidRDefault="00F35E81" w:rsidP="00FE7DB0">
            <w:pPr>
              <w:overflowPunct w:val="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0F1B4E">
              <w:rPr>
                <w:rFonts w:ascii="Arial" w:hAnsi="Arial" w:cs="Arial"/>
                <w:color w:val="313131"/>
                <w:sz w:val="24"/>
              </w:rPr>
              <w:t>Transparent observation</w:t>
            </w:r>
            <w:r>
              <w:rPr>
                <w:rFonts w:ascii="Arial" w:hAnsi="Arial" w:cs="Arial" w:hint="eastAsia"/>
                <w:color w:val="313131"/>
                <w:sz w:val="24"/>
              </w:rPr>
              <w:t xml:space="preserve"> </w:t>
            </w:r>
            <w:r w:rsidRPr="000F1B4E">
              <w:rPr>
                <w:rFonts w:ascii="Arial" w:hAnsi="Arial" w:cs="Arial"/>
                <w:color w:val="313131"/>
                <w:sz w:val="24"/>
              </w:rPr>
              <w:t>cover</w:t>
            </w:r>
          </w:p>
        </w:tc>
        <w:tc>
          <w:tcPr>
            <w:tcW w:w="5244" w:type="dxa"/>
            <w:vAlign w:val="center"/>
          </w:tcPr>
          <w:p w:rsidR="00F35E81" w:rsidRDefault="00F35E81" w:rsidP="00FE7DB0">
            <w:pPr>
              <w:overflowPunct w:val="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szCs w:val="21"/>
              </w:rPr>
              <w:t xml:space="preserve">Test Sodium chloride (testing salt)                              </w:t>
            </w:r>
          </w:p>
        </w:tc>
      </w:tr>
      <w:tr w:rsidR="00F35E81" w:rsidTr="00FE7DB0">
        <w:trPr>
          <w:trHeight w:hRule="exact" w:val="3012"/>
        </w:trPr>
        <w:tc>
          <w:tcPr>
            <w:tcW w:w="4962" w:type="dxa"/>
          </w:tcPr>
          <w:p w:rsidR="00F35E81" w:rsidRDefault="00F35E81" w:rsidP="00FE7DB0">
            <w:pPr>
              <w:overflowPunct w:val="0"/>
              <w:jc w:val="center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w:drawing>
                <wp:inline distT="0" distB="0" distL="0" distR="0">
                  <wp:extent cx="2242903" cy="1788864"/>
                  <wp:effectExtent l="0" t="0" r="0" b="0"/>
                  <wp:docPr id="9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286" cy="178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F35E81" w:rsidRPr="00633ABD" w:rsidRDefault="00F35E81" w:rsidP="00FE7DB0">
            <w:pPr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5244" w:type="dxa"/>
          </w:tcPr>
          <w:p w:rsidR="00F35E81" w:rsidRDefault="00F35E81" w:rsidP="00FE7DB0">
            <w:pPr>
              <w:overflowPunct w:val="0"/>
              <w:jc w:val="center"/>
              <w:rPr>
                <w:rFonts w:ascii="Arial" w:hAnsi="Arial" w:cs="Arial"/>
                <w:color w:val="313131"/>
                <w:sz w:val="24"/>
              </w:rPr>
            </w:pPr>
            <w:r>
              <w:rPr>
                <w:rFonts w:ascii="Arial" w:hAnsi="Arial" w:cs="Arial"/>
                <w:noProof/>
                <w:color w:val="313131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81280</wp:posOffset>
                  </wp:positionV>
                  <wp:extent cx="2303145" cy="1681480"/>
                  <wp:effectExtent l="0" t="0" r="0" b="0"/>
                  <wp:wrapSquare wrapText="bothSides"/>
                  <wp:docPr id="26" name="Picture 117" descr="图片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图片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145" cy="168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5E81" w:rsidRDefault="00F35E81" w:rsidP="00FE7DB0">
            <w:pPr>
              <w:overflowPunct w:val="0"/>
              <w:jc w:val="center"/>
              <w:rPr>
                <w:rFonts w:ascii="Arial" w:hAnsi="Arial" w:cs="Arial"/>
                <w:color w:val="313131"/>
                <w:sz w:val="24"/>
              </w:rPr>
            </w:pPr>
          </w:p>
          <w:p w:rsidR="00F35E81" w:rsidRDefault="00F35E81" w:rsidP="00FE7DB0">
            <w:pPr>
              <w:overflowPunct w:val="0"/>
              <w:jc w:val="center"/>
              <w:rPr>
                <w:rFonts w:ascii="Arial" w:hAnsi="Arial" w:cs="Arial"/>
                <w:color w:val="313131"/>
                <w:sz w:val="24"/>
              </w:rPr>
            </w:pPr>
          </w:p>
          <w:p w:rsidR="00F35E81" w:rsidRDefault="00F35E81" w:rsidP="00FE7DB0">
            <w:pPr>
              <w:overflowPunct w:val="0"/>
              <w:jc w:val="center"/>
              <w:rPr>
                <w:rFonts w:ascii="Arial" w:hAnsi="Arial" w:cs="Arial"/>
                <w:color w:val="313131"/>
                <w:sz w:val="24"/>
              </w:rPr>
            </w:pPr>
          </w:p>
          <w:p w:rsidR="00F35E81" w:rsidRDefault="00F35E81" w:rsidP="00FE7DB0">
            <w:pPr>
              <w:overflowPunct w:val="0"/>
              <w:jc w:val="center"/>
              <w:rPr>
                <w:rFonts w:ascii="Arial" w:hAnsi="Arial" w:cs="Arial"/>
                <w:color w:val="313131"/>
                <w:sz w:val="24"/>
              </w:rPr>
            </w:pPr>
          </w:p>
          <w:p w:rsidR="00F35E81" w:rsidRDefault="00F35E81" w:rsidP="00FE7DB0">
            <w:pPr>
              <w:overflowPunct w:val="0"/>
              <w:jc w:val="center"/>
              <w:rPr>
                <w:rFonts w:ascii="Arial" w:hAnsi="Arial" w:cs="Arial"/>
                <w:color w:val="313131"/>
                <w:sz w:val="24"/>
              </w:rPr>
            </w:pPr>
          </w:p>
          <w:p w:rsidR="00F35E81" w:rsidRDefault="00F35E81" w:rsidP="00FE7DB0">
            <w:pPr>
              <w:overflowPunct w:val="0"/>
              <w:jc w:val="center"/>
              <w:rPr>
                <w:rFonts w:ascii="Arial" w:hAnsi="Arial" w:cs="Arial"/>
                <w:color w:val="313131"/>
                <w:sz w:val="24"/>
              </w:rPr>
            </w:pPr>
          </w:p>
          <w:p w:rsidR="00F35E81" w:rsidRDefault="00F35E81" w:rsidP="00FE7DB0">
            <w:pPr>
              <w:overflowPunct w:val="0"/>
              <w:jc w:val="center"/>
              <w:rPr>
                <w:rFonts w:ascii="Arial" w:hAnsi="Arial" w:cs="Arial"/>
                <w:color w:val="313131"/>
                <w:sz w:val="24"/>
              </w:rPr>
            </w:pPr>
          </w:p>
          <w:p w:rsidR="00F35E81" w:rsidRDefault="00F35E81" w:rsidP="00FE7DB0">
            <w:pPr>
              <w:overflowPunct w:val="0"/>
              <w:jc w:val="center"/>
              <w:rPr>
                <w:rFonts w:ascii="Arial" w:hAnsi="Arial" w:cs="Arial"/>
                <w:color w:val="313131"/>
                <w:sz w:val="24"/>
              </w:rPr>
            </w:pPr>
          </w:p>
          <w:p w:rsidR="00F35E81" w:rsidRDefault="00F35E81" w:rsidP="00FE7DB0">
            <w:pPr>
              <w:overflowPunct w:val="0"/>
              <w:jc w:val="center"/>
              <w:rPr>
                <w:rFonts w:ascii="Arial" w:hAnsi="Arial" w:cs="Arial"/>
                <w:color w:val="313131"/>
                <w:sz w:val="24"/>
              </w:rPr>
            </w:pPr>
          </w:p>
          <w:p w:rsidR="00F35E81" w:rsidRDefault="00F35E81" w:rsidP="00FE7DB0">
            <w:pPr>
              <w:overflowPunct w:val="0"/>
              <w:jc w:val="center"/>
              <w:rPr>
                <w:rFonts w:ascii="Arial" w:hAnsi="Arial" w:cs="Arial"/>
                <w:color w:val="313131"/>
                <w:sz w:val="24"/>
              </w:rPr>
            </w:pPr>
          </w:p>
          <w:p w:rsidR="00F35E81" w:rsidRDefault="00F35E81" w:rsidP="00FE7DB0">
            <w:pPr>
              <w:overflowPunct w:val="0"/>
              <w:jc w:val="right"/>
              <w:rPr>
                <w:rFonts w:ascii="Arial" w:hAnsi="Arial" w:cs="Arial"/>
                <w:color w:val="313131"/>
                <w:sz w:val="24"/>
              </w:rPr>
            </w:pPr>
          </w:p>
          <w:p w:rsidR="00F35E81" w:rsidRPr="00633ABD" w:rsidRDefault="00F35E81" w:rsidP="00FE7DB0">
            <w:pPr>
              <w:rPr>
                <w:rFonts w:ascii="Arial" w:hAnsi="Arial" w:cs="Arial"/>
                <w:sz w:val="24"/>
              </w:rPr>
            </w:pPr>
          </w:p>
          <w:p w:rsidR="00F35E81" w:rsidRPr="00633ABD" w:rsidRDefault="00F35E81" w:rsidP="00FE7DB0">
            <w:pPr>
              <w:rPr>
                <w:rFonts w:ascii="Arial" w:hAnsi="Arial" w:cs="Arial"/>
                <w:sz w:val="24"/>
              </w:rPr>
            </w:pPr>
          </w:p>
          <w:p w:rsidR="00F35E81" w:rsidRPr="00633ABD" w:rsidRDefault="00F35E81" w:rsidP="00FE7DB0">
            <w:pPr>
              <w:rPr>
                <w:rFonts w:ascii="Arial" w:hAnsi="Arial" w:cs="Arial"/>
                <w:sz w:val="24"/>
              </w:rPr>
            </w:pPr>
          </w:p>
          <w:p w:rsidR="00F35E81" w:rsidRDefault="00F35E81" w:rsidP="00FE7DB0">
            <w:pPr>
              <w:rPr>
                <w:rFonts w:ascii="Arial" w:hAnsi="Arial" w:cs="Arial"/>
                <w:sz w:val="24"/>
              </w:rPr>
            </w:pPr>
          </w:p>
          <w:p w:rsidR="00F35E81" w:rsidRPr="00633ABD" w:rsidRDefault="00F35E81" w:rsidP="00FE7DB0">
            <w:pPr>
              <w:ind w:firstLine="720"/>
              <w:rPr>
                <w:rFonts w:ascii="Arial" w:hAnsi="Arial" w:cs="Arial"/>
                <w:sz w:val="24"/>
              </w:rPr>
            </w:pPr>
          </w:p>
        </w:tc>
      </w:tr>
      <w:tr w:rsidR="00F35E81" w:rsidTr="00FE7DB0">
        <w:trPr>
          <w:trHeight w:val="656"/>
        </w:trPr>
        <w:tc>
          <w:tcPr>
            <w:tcW w:w="4962" w:type="dxa"/>
            <w:vAlign w:val="center"/>
          </w:tcPr>
          <w:p w:rsidR="00F35E81" w:rsidRPr="0022053E" w:rsidRDefault="00F35E81" w:rsidP="00FE7DB0">
            <w:pPr>
              <w:overflowPunct w:val="0"/>
              <w:jc w:val="center"/>
              <w:rPr>
                <w:rFonts w:ascii="SimSun" w:eastAsia="SimSun" w:hAnsi="SimSun" w:cs="SimSun"/>
                <w:noProof/>
                <w:sz w:val="24"/>
              </w:rPr>
            </w:pPr>
            <w:r w:rsidRPr="000F1B4E">
              <w:rPr>
                <w:rFonts w:ascii="SimSun" w:eastAsia="SimSun" w:hAnsi="SimSun" w:cs="SimSun"/>
                <w:noProof/>
                <w:sz w:val="24"/>
              </w:rPr>
              <w:t>Overtemperature alarm and control valve</w:t>
            </w:r>
          </w:p>
        </w:tc>
        <w:tc>
          <w:tcPr>
            <w:tcW w:w="5244" w:type="dxa"/>
            <w:vAlign w:val="center"/>
          </w:tcPr>
          <w:p w:rsidR="00F35E81" w:rsidRPr="0022053E" w:rsidRDefault="00F35E81" w:rsidP="00FE7DB0">
            <w:pPr>
              <w:overflowPunct w:val="0"/>
              <w:jc w:val="center"/>
              <w:rPr>
                <w:rFonts w:ascii="SimSun" w:eastAsia="SimSun" w:hAnsi="SimSun" w:cs="SimSun"/>
                <w:color w:val="313131"/>
                <w:sz w:val="24"/>
              </w:rPr>
            </w:pPr>
            <w:r>
              <w:rPr>
                <w:rFonts w:ascii="Calibri" w:hAnsi="Calibri" w:hint="eastAsia"/>
                <w:b/>
                <w:szCs w:val="21"/>
              </w:rPr>
              <w:t>Measuring tank</w:t>
            </w:r>
          </w:p>
        </w:tc>
      </w:tr>
      <w:tr w:rsidR="00F35E81" w:rsidTr="00FE7DB0">
        <w:trPr>
          <w:trHeight w:val="2693"/>
        </w:trPr>
        <w:tc>
          <w:tcPr>
            <w:tcW w:w="4962" w:type="dxa"/>
          </w:tcPr>
          <w:p w:rsidR="00F35E81" w:rsidRDefault="00F35E81" w:rsidP="00FE7DB0">
            <w:pPr>
              <w:overflowPunct w:val="0"/>
              <w:jc w:val="center"/>
              <w:rPr>
                <w:rFonts w:ascii="Calibri" w:hAnsi="Calibri" w:cs="Calibri"/>
                <w:noProof/>
                <w:sz w:val="24"/>
                <w:lang w:eastAsia="en-US"/>
              </w:rPr>
            </w:pPr>
            <w:r>
              <w:rPr>
                <w:rFonts w:ascii="Calibri" w:hAnsi="Calibri" w:cs="Calibri"/>
                <w:noProof/>
                <w:sz w:val="24"/>
              </w:rPr>
              <w:drawing>
                <wp:inline distT="0" distB="0" distL="0" distR="0">
                  <wp:extent cx="2442850" cy="1766170"/>
                  <wp:effectExtent l="0" t="0" r="0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850" cy="176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F35E81" w:rsidRDefault="00F35E81" w:rsidP="00FE7DB0">
            <w:pPr>
              <w:overflowPunct w:val="0"/>
              <w:jc w:val="center"/>
              <w:rPr>
                <w:rFonts w:ascii="Arial" w:hAnsi="Arial" w:cs="Arial"/>
                <w:color w:val="313131"/>
                <w:sz w:val="24"/>
              </w:rPr>
            </w:pPr>
            <w:r>
              <w:rPr>
                <w:rFonts w:ascii="Arial" w:hAnsi="Arial" w:cs="Arial"/>
                <w:noProof/>
                <w:color w:val="313131"/>
                <w:sz w:val="24"/>
              </w:rPr>
              <w:drawing>
                <wp:inline distT="0" distB="0" distL="0" distR="0">
                  <wp:extent cx="2068932" cy="168389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932" cy="168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E81" w:rsidRPr="00F35E81" w:rsidRDefault="00F35E81" w:rsidP="00CA5E5A"/>
    <w:sectPr w:rsidR="00F35E81" w:rsidRPr="00F35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6A7" w:rsidRDefault="00A676A7" w:rsidP="00CA5E5A">
      <w:r>
        <w:separator/>
      </w:r>
    </w:p>
  </w:endnote>
  <w:endnote w:type="continuationSeparator" w:id="1">
    <w:p w:rsidR="00A676A7" w:rsidRDefault="00A676A7" w:rsidP="00CA5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6A7" w:rsidRDefault="00A676A7" w:rsidP="00CA5E5A">
      <w:r>
        <w:separator/>
      </w:r>
    </w:p>
  </w:footnote>
  <w:footnote w:type="continuationSeparator" w:id="1">
    <w:p w:rsidR="00A676A7" w:rsidRDefault="00A676A7" w:rsidP="00CA5E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E5A"/>
    <w:rsid w:val="00364ECA"/>
    <w:rsid w:val="00A676A7"/>
    <w:rsid w:val="00CA5E5A"/>
    <w:rsid w:val="00F3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E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E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5E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5E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1945</Characters>
  <Application>Microsoft Office Word</Application>
  <DocSecurity>0</DocSecurity>
  <Lines>16</Lines>
  <Paragraphs>4</Paragraphs>
  <ScaleCrop>false</ScaleCrop>
  <Company>微软中国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2017-03-29T01:30:00Z</dcterms:created>
  <dcterms:modified xsi:type="dcterms:W3CDTF">2017-03-29T01:37:00Z</dcterms:modified>
</cp:coreProperties>
</file>