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product name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High Quality IEC STANDARD brands silver electric 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ac contactor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KLC-F400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application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Industrial Electrical  KLC1-F series AC Contactor is suitable for using in the circuits up to the rated voltage 660v,AC 50hz or 60hz,rated current up to 95A,for making ,breaking frequently starting &amp;machine-interlocking device etc,it becomes the dalay contactor,mechanical interlocking contactor,star-delta  starter.with the thermal relay,it is combined into the electromagnetic starter.KLC1-F series electric AC Contactor is produced according to IEC947-2,VDE0660&amp;BS5442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Product Advantages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Advantage of kayal </w:t>
      </w:r>
      <w:r>
        <w:rPr>
          <w:rFonts w:hint="eastAsia"/>
          <w:b/>
          <w:bCs/>
          <w:lang w:val="en-US" w:eastAsia="zh-CN"/>
        </w:rPr>
        <w:t>AC Contactor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1.70% silver for the contact, electrical life up to 100,000 operations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2.QA grade copper wire, coil temperature raising apply to the IEC standard 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3.Copper and brass parts,make sure good electrical conductivity of the products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Products 100% power test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Packaging &amp; Shipping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AC Contactor </w:t>
      </w:r>
      <w:r>
        <w:rPr>
          <w:rFonts w:hint="eastAsia"/>
          <w:lang w:val="en-US" w:eastAsia="zh-CN"/>
        </w:rPr>
        <w:t>Providing pallet packing for perfect protection.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company information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Kangyu Electrical Co., Ltd. is specializing in manufacturing low voltage electrical products.such as </w:t>
      </w:r>
      <w:r>
        <w:rPr>
          <w:rFonts w:hint="eastAsia"/>
          <w:b/>
          <w:bCs/>
          <w:lang w:val="en-US" w:eastAsia="zh-CN"/>
        </w:rPr>
        <w:t>AC contactors</w:t>
      </w:r>
      <w:r>
        <w:rPr>
          <w:rFonts w:hint="eastAsia"/>
          <w:lang w:val="en-US" w:eastAsia="zh-CN"/>
        </w:rPr>
        <w:t xml:space="preserve">, air-.conditioning </w:t>
      </w:r>
      <w:r>
        <w:rPr>
          <w:rFonts w:hint="eastAsia"/>
          <w:b/>
          <w:bCs/>
          <w:lang w:val="en-US" w:eastAsia="zh-CN"/>
        </w:rPr>
        <w:t>AC contactors</w:t>
      </w:r>
      <w:r>
        <w:rPr>
          <w:rFonts w:hint="eastAsia"/>
          <w:lang w:val="en-US" w:eastAsia="zh-CN"/>
        </w:rPr>
        <w:t>, circuit breakers,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earth leakage circuit breakers, distribution boxes, illumination equipment, and distribution switches. 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Obtain ISO 9001, ISO14001, OHSMS18001, CE, SEMKO, CB, CCC , Rohs certificatesfamous Manufacturing Enterprise of China Low Voltage Electrical Product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2.QA grade copper wire, coil temperature raising apply to the IEC standard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3.Copper and brass parts,make sure good electrical conductivity of the products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4.Products 100% power test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2.QA grade copper wire, coil temperature raising apply to the IEC standard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3.Copper and brass parts,make sure good electrical conductivity of the products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4.Products 100% power test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temperature raising apply to the IEC standard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3.Copper and brass parts,make sure good electrical conductivity of the products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4.Products 100% power test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1.70% silver for the contact, electrical life up to 100,000 operations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2.QA grade copper wire, coil temperature raising apply to the IEC standard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3.Copper and brass parts,make sure good electrical conductivity of the products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4.Products 100% power test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1.70% silver for the contact, electrical life up to 100,000 operations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2.QA grade copper wire, coil temperature raising apply to the IEC standard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3.Copper and brass parts,make sure good electrical conductivity of the products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4.Products 100% power test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Raleway">
    <w:altName w:val="HakusyuSousyo_k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kusyuSousyo_kk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FE8EA"/>
    <w:multiLevelType w:val="singleLevel"/>
    <w:tmpl w:val="58AFE8EA"/>
    <w:lvl w:ilvl="0" w:tentative="0">
      <w:start w:val="4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B2EB0"/>
    <w:rsid w:val="0D644B47"/>
    <w:rsid w:val="28E9756D"/>
    <w:rsid w:val="2EEB6499"/>
    <w:rsid w:val="53475B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333</Words>
  <Characters>2075</Characters>
  <Lines>0</Lines>
  <Paragraphs>0</Paragraphs>
  <ScaleCrop>false</ScaleCrop>
  <LinksUpToDate>false</LinksUpToDate>
  <CharactersWithSpaces>2384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2017-02-24T08:30:22Z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