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D3" w:rsidRPr="00471E4E" w:rsidRDefault="00BA2B6F" w:rsidP="008F54EA">
      <w:pPr>
        <w:rPr>
          <w:b/>
          <w:sz w:val="44"/>
          <w:szCs w:val="44"/>
        </w:rPr>
      </w:pPr>
      <w:bookmarkStart w:id="0" w:name="OLE_LINK5"/>
      <w:bookmarkStart w:id="1" w:name="OLE_LINK6"/>
      <w:r w:rsidRPr="00471E4E">
        <w:rPr>
          <w:b/>
          <w:sz w:val="44"/>
          <w:szCs w:val="44"/>
        </w:rPr>
        <w:t>P</w:t>
      </w:r>
      <w:r w:rsidRPr="00471E4E">
        <w:rPr>
          <w:rFonts w:hint="eastAsia"/>
          <w:b/>
          <w:sz w:val="44"/>
          <w:szCs w:val="44"/>
        </w:rPr>
        <w:t>roduction flow chart</w:t>
      </w:r>
    </w:p>
    <w:bookmarkEnd w:id="0"/>
    <w:bookmarkEnd w:id="1"/>
    <w:p w:rsidR="008F54EA" w:rsidRPr="008F54EA" w:rsidRDefault="002242CB" w:rsidP="008F54EA">
      <w:pPr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18.5pt;margin-top:286.9pt;width:665.5pt;height:38.4pt;z-index:251712512;mso-height-percent:200;mso-height-percent:200;mso-width-relative:margin;mso-height-relative:margin" stroked="f">
            <v:textbox style="mso-next-textbox:#_x0000_s1142;mso-fit-shape-to-text:t">
              <w:txbxContent>
                <w:p w:rsidR="0090083F" w:rsidRPr="0090083F" w:rsidRDefault="0090083F">
                  <w:pPr>
                    <w:rPr>
                      <w:sz w:val="28"/>
                      <w:szCs w:val="28"/>
                    </w:rPr>
                  </w:pPr>
                  <w:r w:rsidRPr="0090083F">
                    <w:rPr>
                      <w:rFonts w:hint="eastAsia"/>
                      <w:b/>
                      <w:sz w:val="28"/>
                      <w:szCs w:val="28"/>
                    </w:rPr>
                    <w:t xml:space="preserve">Remark: </w:t>
                  </w:r>
                  <w:r w:rsidRPr="0090083F">
                    <w:rPr>
                      <w:rFonts w:hint="eastAsia"/>
                      <w:sz w:val="28"/>
                      <w:szCs w:val="28"/>
                    </w:rPr>
                    <w:t>Usually we don</w:t>
                  </w:r>
                  <w:r w:rsidRPr="0090083F">
                    <w:rPr>
                      <w:sz w:val="28"/>
                      <w:szCs w:val="28"/>
                    </w:rPr>
                    <w:t>’</w:t>
                  </w:r>
                  <w:r w:rsidRPr="0090083F">
                    <w:rPr>
                      <w:rFonts w:hint="eastAsia"/>
                      <w:sz w:val="28"/>
                      <w:szCs w:val="28"/>
                    </w:rPr>
                    <w:t>t do aging test for each battery unless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customer asks before setting the price, </w:t>
                  </w:r>
                  <w:r w:rsidRPr="0090083F">
                    <w:rPr>
                      <w:rFonts w:hint="eastAsia"/>
                      <w:sz w:val="28"/>
                      <w:szCs w:val="28"/>
                    </w:rPr>
                    <w:t>or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when</w:t>
                  </w:r>
                  <w:r w:rsidRPr="0090083F">
                    <w:rPr>
                      <w:rFonts w:hint="eastAsia"/>
                      <w:sz w:val="28"/>
                      <w:szCs w:val="28"/>
                    </w:rPr>
                    <w:t xml:space="preserve"> it</w:t>
                  </w:r>
                  <w:r w:rsidRPr="0090083F">
                    <w:rPr>
                      <w:sz w:val="28"/>
                      <w:szCs w:val="28"/>
                    </w:rPr>
                    <w:t>’</w:t>
                  </w:r>
                  <w:r w:rsidRPr="0090083F">
                    <w:rPr>
                      <w:rFonts w:hint="eastAsia"/>
                      <w:sz w:val="28"/>
                      <w:szCs w:val="28"/>
                    </w:rPr>
                    <w:t>s very necessary to do aging test before delivery accor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ding to the battery parameters </w:t>
                  </w:r>
                  <w:r w:rsidRPr="0090083F">
                    <w:rPr>
                      <w:rFonts w:hint="eastAsia"/>
                      <w:sz w:val="28"/>
                      <w:szCs w:val="28"/>
                    </w:rPr>
                    <w:t>(usually do the test for 10% of the whole finished products)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2" type="#_x0000_t202" style="position:absolute;left:0;text-align:left;margin-left:573.75pt;margin-top:157.65pt;width:106.5pt;height:39.75pt;z-index:251678720;v-text-anchor:middle">
            <v:textbox style="mso-next-textbox:#_x0000_s1102">
              <w:txbxContent>
                <w:p w:rsidR="00127CB7" w:rsidRPr="00647670" w:rsidRDefault="008450AF" w:rsidP="008450AF">
                  <w:pPr>
                    <w:jc w:val="center"/>
                    <w:rPr>
                      <w:color w:val="0000FF"/>
                    </w:rPr>
                  </w:pPr>
                  <w:r w:rsidRPr="00647670">
                    <w:rPr>
                      <w:rFonts w:hint="eastAsia"/>
                      <w:color w:val="0000FF"/>
                    </w:rPr>
                    <w:t>100% inspection</w:t>
                  </w:r>
                  <w:r w:rsidR="004F1503">
                    <w:rPr>
                      <w:rFonts w:hint="eastAsia"/>
                      <w:color w:val="0000FF"/>
                    </w:rPr>
                    <w:t xml:space="preserve"> for finished product product(voltag)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624.75pt;margin-top:198.55pt;width:0;height:14.25pt;z-index:251705344" o:connectortype="straight">
            <v:stroke endarrow="block"/>
          </v:shape>
        </w:pict>
      </w:r>
      <w:r>
        <w:rPr>
          <w:noProof/>
          <w:szCs w:val="28"/>
        </w:rPr>
        <w:pict>
          <v:shape id="_x0000_s1103" type="#_x0000_t202" style="position:absolute;left:0;text-align:left;margin-left:578.75pt;margin-top:212.8pt;width:93.75pt;height:39.75pt;z-index:251679744;v-text-anchor:middle">
            <v:textbox style="mso-next-textbox:#_x0000_s1103">
              <w:txbxContent>
                <w:p w:rsidR="00127CB7" w:rsidRDefault="00647670" w:rsidP="00127CB7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rinting/labelling</w:t>
                  </w:r>
                  <w:r w:rsidR="001A5267"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5" type="#_x0000_t202" style="position:absolute;left:0;text-align:left;margin-left:291.5pt;margin-top:211.65pt;width:97.75pt;height:40.9pt;z-index:251681792;v-text-anchor:middle">
            <v:textbox style="mso-next-textbox:#_x0000_s1105">
              <w:txbxContent>
                <w:p w:rsidR="00127CB7" w:rsidRDefault="00647670" w:rsidP="00127CB7">
                  <w:pPr>
                    <w:jc w:val="center"/>
                  </w:pPr>
                  <w:r>
                    <w:rPr>
                      <w:rFonts w:hint="eastAsia"/>
                    </w:rPr>
                    <w:t>Appearance inspection</w:t>
                  </w:r>
                  <w:r w:rsidR="001A5267">
                    <w:rPr>
                      <w:rFonts w:hint="eastAsia"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40" type="#_x0000_t32" style="position:absolute;left:0;text-align:left;margin-left:121.75pt;margin-top:228.95pt;width:33.75pt;height:0;flip:x;z-index:251710464" o:connectortype="straight">
            <v:stroke endarrow="block"/>
          </v:shape>
        </w:pict>
      </w:r>
      <w:r>
        <w:rPr>
          <w:noProof/>
          <w:szCs w:val="28"/>
        </w:rPr>
        <w:pict>
          <v:shape id="_x0000_s1106" type="#_x0000_t202" style="position:absolute;left:0;text-align:left;margin-left:155.5pt;margin-top:218pt;width:92.75pt;height:23.65pt;z-index:251682816;v-text-anchor:middle">
            <v:textbox style="mso-next-textbox:#_x0000_s1106">
              <w:txbxContent>
                <w:p w:rsidR="00127CB7" w:rsidRDefault="00647670" w:rsidP="00127CB7">
                  <w:pPr>
                    <w:jc w:val="center"/>
                  </w:pPr>
                  <w:r>
                    <w:rPr>
                      <w:rFonts w:hint="eastAsia"/>
                    </w:rPr>
                    <w:t>Packing</w:t>
                  </w:r>
                  <w:r w:rsidR="001A5267">
                    <w:rPr>
                      <w:rFonts w:hint="eastAsia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2" type="#_x0000_t202" style="position:absolute;left:0;text-align:left;margin-left:466.5pt;margin-top:99.9pt;width:86pt;height:48pt;z-index:251668480;v-text-anchor:middle">
            <v:textbox style="mso-next-textbox:#_x0000_s1092">
              <w:txbxContent>
                <w:p w:rsidR="008F54EA" w:rsidRDefault="0003640F" w:rsidP="008F54EA">
                  <w:pPr>
                    <w:jc w:val="center"/>
                  </w:pPr>
                  <w:r>
                    <w:rPr>
                      <w:rFonts w:hint="eastAsia"/>
                    </w:rPr>
                    <w:t xml:space="preserve">PCM </w:t>
                  </w:r>
                  <w:r w:rsidR="00647670">
                    <w:rPr>
                      <w:rFonts w:hint="eastAsia"/>
                    </w:rPr>
                    <w:t>develop  if necessary</w:t>
                  </w:r>
                  <w:r w:rsidR="001A5267">
                    <w:rPr>
                      <w:rFonts w:hint="eastAsia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3" type="#_x0000_t202" style="position:absolute;left:0;text-align:left;margin-left:350.75pt;margin-top:119.4pt;width:99.5pt;height:23.65pt;z-index:251669504;v-text-anchor:middle">
            <v:textbox style="mso-next-textbox:#_x0000_s1093">
              <w:txbxContent>
                <w:p w:rsidR="008F54EA" w:rsidRDefault="00647670" w:rsidP="008F54EA">
                  <w:pPr>
                    <w:jc w:val="center"/>
                  </w:pPr>
                  <w:r w:rsidRPr="00647670">
                    <w:rPr>
                      <w:rFonts w:hint="eastAsia"/>
                      <w:color w:val="0000FF"/>
                    </w:rPr>
                    <w:t xml:space="preserve">PCM </w:t>
                  </w:r>
                  <w:r w:rsidR="0003640F" w:rsidRPr="00647670">
                    <w:rPr>
                      <w:color w:val="0000FF"/>
                    </w:rPr>
                    <w:t>F</w:t>
                  </w:r>
                  <w:r w:rsidRPr="00647670">
                    <w:rPr>
                      <w:rFonts w:hint="eastAsia"/>
                      <w:color w:val="0000FF"/>
                    </w:rPr>
                    <w:t>unction test</w:t>
                  </w:r>
                  <w:r>
                    <w:rPr>
                      <w:rFonts w:hint="eastAsia"/>
                    </w:rPr>
                    <w:t xml:space="preserve"> te</w:t>
                  </w:r>
                  <w:r w:rsidR="0003640F">
                    <w:rPr>
                      <w:rFonts w:hint="eastAsia"/>
                    </w:rPr>
                    <w:t>test</w:t>
                  </w:r>
                  <w:r w:rsidR="001A5267">
                    <w:rPr>
                      <w:rFonts w:hint="eastAsia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21" type="#_x0000_t32" style="position:absolute;left:0;text-align:left;margin-left:450.25pt;margin-top:129.9pt;width:16.25pt;height:0;flip:x;z-index:251694080" o:connectortype="straight">
            <v:stroke endarrow="block"/>
          </v:shape>
        </w:pict>
      </w:r>
      <w:r>
        <w:rPr>
          <w:noProof/>
          <w:szCs w:val="28"/>
        </w:rPr>
        <w:pict>
          <v:shape id="_x0000_s1139" type="#_x0000_t202" style="position:absolute;left:0;text-align:left;margin-left:29pt;margin-top:211.65pt;width:92.75pt;height:39.75pt;z-index:251709440;v-text-anchor:middle">
            <v:textbox style="mso-next-textbox:#_x0000_s1139">
              <w:txbxContent>
                <w:p w:rsidR="00647670" w:rsidRDefault="00647670" w:rsidP="00647670">
                  <w:pPr>
                    <w:jc w:val="center"/>
                  </w:pPr>
                  <w:r>
                    <w:t>F</w:t>
                  </w:r>
                  <w:r>
                    <w:rPr>
                      <w:rFonts w:hint="eastAsia"/>
                    </w:rPr>
                    <w:t xml:space="preserve">inished product warehousing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35" type="#_x0000_t32" style="position:absolute;left:0;text-align:left;margin-left:535.25pt;margin-top:230.4pt;width:38.5pt;height:.05pt;flip:x;z-index:251706368" o:connectortype="straight">
            <v:stroke endarrow="block"/>
          </v:shape>
        </w:pict>
      </w:r>
      <w:r>
        <w:rPr>
          <w:noProof/>
          <w:szCs w:val="28"/>
        </w:rPr>
        <w:pict>
          <v:shape id="_x0000_s1131" type="#_x0000_t32" style="position:absolute;left:0;text-align:left;margin-left:535.25pt;margin-top:179.4pt;width:38.5pt;height:.1pt;z-index:251702272" o:connectortype="straight">
            <v:stroke endarrow="block"/>
          </v:shape>
        </w:pict>
      </w:r>
      <w:r>
        <w:rPr>
          <w:noProof/>
          <w:szCs w:val="28"/>
        </w:rPr>
        <w:pict>
          <v:shape id="_x0000_s1136" type="#_x0000_t32" style="position:absolute;left:0;text-align:left;margin-left:248.25pt;margin-top:228.9pt;width:41.75pt;height:0;flip:x;z-index:251707392" o:connectortype="straight">
            <v:stroke endarrow="block"/>
          </v:shape>
        </w:pict>
      </w:r>
      <w:r>
        <w:rPr>
          <w:noProof/>
          <w:szCs w:val="28"/>
        </w:rPr>
        <w:pict>
          <v:shape id="_x0000_s1137" type="#_x0000_t32" style="position:absolute;left:0;text-align:left;margin-left:389.25pt;margin-top:228.9pt;width:46.75pt;height:0;flip:x;z-index:251708416" o:connectortype="straight">
            <v:stroke endarrow="block"/>
          </v:shape>
        </w:pict>
      </w:r>
      <w:r>
        <w:rPr>
          <w:noProof/>
          <w:szCs w:val="28"/>
        </w:rPr>
        <w:pict>
          <v:shape id="_x0000_s1104" type="#_x0000_t202" style="position:absolute;left:0;text-align:left;margin-left:436pt;margin-top:211.65pt;width:98.5pt;height:39.75pt;z-index:251680768;v-text-anchor:middle">
            <v:textbox style="mso-next-textbox:#_x0000_s1104">
              <w:txbxContent>
                <w:p w:rsidR="00127CB7" w:rsidRPr="0090083F" w:rsidRDefault="0090083F" w:rsidP="00127CB7">
                  <w:pPr>
                    <w:jc w:val="center"/>
                    <w:rPr>
                      <w:color w:val="0000FF"/>
                    </w:rPr>
                  </w:pPr>
                  <w:r w:rsidRPr="0090083F">
                    <w:rPr>
                      <w:rFonts w:hint="eastAsia"/>
                      <w:color w:val="0000FF"/>
                    </w:rPr>
                    <w:t xml:space="preserve">Aging test </w:t>
                  </w:r>
                  <w:r>
                    <w:rPr>
                      <w:rFonts w:hint="eastAsia"/>
                      <w:color w:val="0000FF"/>
                    </w:rPr>
                    <w:t xml:space="preserve">if </w:t>
                  </w:r>
                  <w:r w:rsidRPr="0090083F">
                    <w:rPr>
                      <w:rFonts w:hint="eastAsia"/>
                      <w:color w:val="0000FF"/>
                    </w:rPr>
                    <w:t>necessary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0" type="#_x0000_t202" style="position:absolute;left:0;text-align:left;margin-left:155.5pt;margin-top:61.2pt;width:93.5pt;height:22.2pt;z-index:251666432;v-text-anchor:middle">
            <v:textbox style="mso-next-textbox:#_x0000_s1090">
              <w:txbxContent>
                <w:p w:rsidR="008F54EA" w:rsidRDefault="00584789" w:rsidP="008F54EA">
                  <w:pPr>
                    <w:jc w:val="center"/>
                  </w:pPr>
                  <w:r>
                    <w:rPr>
                      <w:rFonts w:hint="eastAsia"/>
                    </w:rPr>
                    <w:t xml:space="preserve"> Combination welding</w:t>
                  </w:r>
                  <w:r w:rsidR="001A5267">
                    <w:rPr>
                      <w:rFonts w:hint="eastAsia"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7" type="#_x0000_t202" style="position:absolute;left:0;text-align:left;margin-left:18.5pt;margin-top:157.65pt;width:103.25pt;height:39.75pt;z-index:251673600;v-text-anchor:middle">
            <v:textbox style="mso-next-textbox:#_x0000_s1097">
              <w:txbxContent>
                <w:p w:rsidR="00127CB7" w:rsidRDefault="005D3964" w:rsidP="00127CB7">
                  <w:pPr>
                    <w:jc w:val="center"/>
                  </w:pPr>
                  <w:r>
                    <w:t>B</w:t>
                  </w:r>
                  <w:r>
                    <w:rPr>
                      <w:rFonts w:hint="eastAsia"/>
                    </w:rPr>
                    <w:t>attery and PCM welding</w:t>
                  </w:r>
                  <w:r w:rsidR="001A5267">
                    <w:rPr>
                      <w:rFonts w:hint="eastAsia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25" type="#_x0000_t32" style="position:absolute;left:0;text-align:left;margin-left:63.75pt;margin-top:143.05pt;width:0;height:14.6pt;z-index:251698176" o:connectortype="straight">
            <v:stroke endarrow="block"/>
          </v:shape>
        </w:pict>
      </w:r>
      <w:r>
        <w:rPr>
          <w:noProof/>
          <w:szCs w:val="28"/>
        </w:rPr>
        <w:pict>
          <v:shape id="_x0000_s1133" type="#_x0000_t32" style="position:absolute;left:0;text-align:left;margin-left:249pt;margin-top:179.4pt;width:42.5pt;height:0;z-index:251704320" o:connectortype="straight">
            <v:stroke endarrow="block"/>
          </v:shape>
        </w:pict>
      </w:r>
      <w:r>
        <w:rPr>
          <w:noProof/>
          <w:szCs w:val="28"/>
        </w:rPr>
        <w:pict>
          <v:shape id="_x0000_s1098" type="#_x0000_t202" style="position:absolute;left:0;text-align:left;margin-left:156.25pt;margin-top:157.65pt;width:92.75pt;height:39.75pt;z-index:251674624;v-text-anchor:middle">
            <v:textbox style="mso-next-textbox:#_x0000_s1098">
              <w:txbxContent>
                <w:p w:rsidR="00127CB7" w:rsidRDefault="005D3964" w:rsidP="00127CB7">
                  <w:pPr>
                    <w:jc w:val="center"/>
                  </w:pPr>
                  <w:r>
                    <w:t>B</w:t>
                  </w:r>
                  <w:r>
                    <w:rPr>
                      <w:rFonts w:hint="eastAsia"/>
                    </w:rPr>
                    <w:t>attery pack insulation</w:t>
                  </w:r>
                  <w:r w:rsidR="001A5267">
                    <w:rPr>
                      <w:rFonts w:hint="eastAsia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9" type="#_x0000_t202" style="position:absolute;left:0;text-align:left;margin-left:291.5pt;margin-top:157.65pt;width:97.75pt;height:39.75pt;z-index:251675648;v-text-anchor:middle">
            <v:textbox style="mso-next-textbox:#_x0000_s1099">
              <w:txbxContent>
                <w:p w:rsidR="00127CB7" w:rsidRPr="004F1503" w:rsidRDefault="00382745" w:rsidP="00127CB7">
                  <w:pPr>
                    <w:jc w:val="center"/>
                    <w:rPr>
                      <w:color w:val="0000FF"/>
                    </w:rPr>
                  </w:pPr>
                  <w:r w:rsidRPr="004F1503">
                    <w:rPr>
                      <w:color w:val="0000FF"/>
                    </w:rPr>
                    <w:t>S</w:t>
                  </w:r>
                  <w:r w:rsidRPr="004F1503">
                    <w:rPr>
                      <w:rFonts w:hint="eastAsia"/>
                      <w:color w:val="0000FF"/>
                    </w:rPr>
                    <w:t>emi-finished product test</w:t>
                  </w:r>
                  <w:r w:rsidR="001A5267" w:rsidRPr="004F1503">
                    <w:rPr>
                      <w:rFonts w:hint="eastAsia"/>
                      <w:color w:val="0000FF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32" type="#_x0000_t32" style="position:absolute;left:0;text-align:left;margin-left:389.25pt;margin-top:179.45pt;width:46.75pt;height:.05pt;z-index:251703296" o:connectortype="straight">
            <v:stroke endarrow="block"/>
          </v:shape>
        </w:pict>
      </w:r>
      <w:r>
        <w:rPr>
          <w:noProof/>
          <w:szCs w:val="28"/>
        </w:rPr>
        <w:pict>
          <v:shape id="_x0000_s1101" type="#_x0000_t202" style="position:absolute;left:0;text-align:left;margin-left:436.75pt;margin-top:157.65pt;width:98.5pt;height:39.75pt;z-index:251677696;v-text-anchor:middle">
            <v:textbox style="mso-next-textbox:#_x0000_s1101">
              <w:txbxContent>
                <w:p w:rsidR="00127CB7" w:rsidRDefault="006747FF" w:rsidP="008450AF">
                  <w:pPr>
                    <w:jc w:val="center"/>
                  </w:pPr>
                  <w:r>
                    <w:rPr>
                      <w:rFonts w:hint="eastAsia"/>
                    </w:rPr>
                    <w:t>PVC shrink and casing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87" type="#_x0000_t202" style="position:absolute;left:0;text-align:left;margin-left:579.75pt;margin-top:83.4pt;width:92.75pt;height:24.4pt;z-index:251663360;v-text-anchor:middle">
            <v:textbox style="mso-next-textbox:#_x0000_s1087">
              <w:txbxContent>
                <w:p w:rsidR="008F54EA" w:rsidRDefault="00584789" w:rsidP="008F54EA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ick material</w:t>
                  </w:r>
                  <w:r w:rsidR="001A5267">
                    <w:rPr>
                      <w:rFonts w:hint="eastAsia"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19" type="#_x0000_t32" style="position:absolute;left:0;text-align:left;margin-left:121.75pt;margin-top:72.2pt;width:33.75pt;height:0;flip:x;z-index:251692032" o:connectortype="straight">
            <v:stroke endarrow="block"/>
          </v:shape>
        </w:pict>
      </w:r>
      <w:r>
        <w:rPr>
          <w:noProof/>
          <w:szCs w:val="28"/>
        </w:rPr>
        <w:pict>
          <v:shape id="_x0000_s1120" type="#_x0000_t32" style="position:absolute;left:0;text-align:left;margin-left:248.25pt;margin-top:72.15pt;width:43.25pt;height:.05pt;flip:x;z-index:251693056" o:connectortype="straight">
            <v:stroke endarrow="block"/>
          </v:shape>
        </w:pict>
      </w:r>
      <w:r>
        <w:rPr>
          <w:noProof/>
          <w:szCs w:val="28"/>
        </w:rPr>
        <w:pict>
          <v:shape id="_x0000_s1089" type="#_x0000_t202" style="position:absolute;left:0;text-align:left;margin-left:291.5pt;margin-top:61.2pt;width:97.75pt;height:22.2pt;z-index:251665408;v-text-anchor:middle">
            <v:textbox style="mso-next-textbox:#_x0000_s1089">
              <w:txbxContent>
                <w:p w:rsidR="008F54EA" w:rsidRDefault="00584789" w:rsidP="008F54EA">
                  <w:pPr>
                    <w:jc w:val="center"/>
                  </w:pPr>
                  <w:r>
                    <w:t>I</w:t>
                  </w:r>
                  <w:r>
                    <w:rPr>
                      <w:rFonts w:hint="eastAsia"/>
                    </w:rPr>
                    <w:t xml:space="preserve">nsulation </w:t>
                  </w:r>
                  <w:r w:rsidR="001A5267">
                    <w:rPr>
                      <w:rFonts w:hint="eastAsia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85" type="#_x0000_t202" style="position:absolute;left:0;text-align:left;margin-left:436.75pt;margin-top:1.65pt;width:98.5pt;height:40.15pt;z-index:251661312;v-text-anchor:middle">
            <v:textbox style="mso-next-textbox:#_x0000_s1085">
              <w:txbxContent>
                <w:p w:rsidR="008F54EA" w:rsidRDefault="00FE1246" w:rsidP="008F54EA">
                  <w:pPr>
                    <w:jc w:val="center"/>
                  </w:pPr>
                  <w:r>
                    <w:t>M</w:t>
                  </w:r>
                  <w:r>
                    <w:rPr>
                      <w:rFonts w:hint="eastAsia"/>
                    </w:rPr>
                    <w:t>aterial</w:t>
                  </w:r>
                  <w:r w:rsidR="008450AF">
                    <w:rPr>
                      <w:rFonts w:hint="eastAsia"/>
                    </w:rPr>
                    <w:t>s</w:t>
                  </w:r>
                  <w:r>
                    <w:rPr>
                      <w:rFonts w:hint="eastAsia"/>
                    </w:rPr>
                    <w:t xml:space="preserve"> incoming inspection</w:t>
                  </w:r>
                  <w:r w:rsidR="001A5267">
                    <w:rPr>
                      <w:rFonts w:hint="eastAsia"/>
                    </w:rPr>
                    <w:t xml:space="preserve">       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16" type="#_x0000_t32" style="position:absolute;left:0;text-align:left;margin-left:534.5pt;margin-top:72.2pt;width:45.25pt;height:20.2pt;flip:x y;z-index:251688960" o:connectortype="straight">
            <v:stroke endarrow="block"/>
          </v:shape>
        </w:pict>
      </w:r>
      <w:r>
        <w:rPr>
          <w:noProof/>
          <w:szCs w:val="28"/>
        </w:rPr>
        <w:pict>
          <v:shape id="_x0000_s1088" type="#_x0000_t202" style="position:absolute;left:0;text-align:left;margin-left:436.75pt;margin-top:53.7pt;width:97.75pt;height:38.7pt;z-index:251664384;v-text-anchor:middle">
            <v:textbox style="mso-next-textbox:#_x0000_s1088">
              <w:txbxContent>
                <w:p w:rsidR="008F54EA" w:rsidRPr="00647670" w:rsidRDefault="00584789" w:rsidP="008F54EA">
                  <w:pPr>
                    <w:jc w:val="center"/>
                    <w:rPr>
                      <w:color w:val="0000FF"/>
                    </w:rPr>
                  </w:pPr>
                  <w:r w:rsidRPr="00647670">
                    <w:rPr>
                      <w:color w:val="0000FF"/>
                    </w:rPr>
                    <w:t>cell</w:t>
                  </w:r>
                  <w:r w:rsidR="004F1503">
                    <w:rPr>
                      <w:rFonts w:hint="eastAsia"/>
                      <w:color w:val="0000FF"/>
                    </w:rPr>
                    <w:t>s</w:t>
                  </w:r>
                  <w:r w:rsidRPr="00647670">
                    <w:rPr>
                      <w:color w:val="0000FF"/>
                    </w:rPr>
                    <w:t xml:space="preserve"> grading and matching</w:t>
                  </w:r>
                  <w:r w:rsidR="001A5267" w:rsidRPr="00647670">
                    <w:rPr>
                      <w:rFonts w:hint="eastAsia"/>
                      <w:color w:val="0000FF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82" type="#_x0000_t202" style="position:absolute;left:0;text-align:left;margin-left:18.75pt;margin-top:3.9pt;width:103pt;height:37.9pt;z-index:251658240;v-text-anchor:middle">
            <v:textbox style="mso-next-textbox:#_x0000_s1082">
              <w:txbxContent>
                <w:p w:rsidR="008F54EA" w:rsidRDefault="00FE1246" w:rsidP="008F54EA">
                  <w:pPr>
                    <w:jc w:val="center"/>
                  </w:pPr>
                  <w:r>
                    <w:rPr>
                      <w:rFonts w:hint="eastAsia"/>
                    </w:rPr>
                    <w:t>Place production order</w:t>
                  </w:r>
                  <w:r w:rsidR="001A5267">
                    <w:rPr>
                      <w:rFonts w:hint="eastAsia"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9" type="#_x0000_t32" style="position:absolute;left:0;text-align:left;margin-left:121.75pt;margin-top:22.65pt;width:33.75pt;height:.05pt;z-index:251683840" o:connectortype="straight">
            <v:stroke endarrow="block"/>
          </v:shape>
        </w:pict>
      </w:r>
      <w:r>
        <w:rPr>
          <w:noProof/>
          <w:szCs w:val="28"/>
        </w:rPr>
        <w:pict>
          <v:shape id="_x0000_s1086" type="#_x0000_t202" style="position:absolute;left:0;text-align:left;margin-left:579.75pt;margin-top:1.65pt;width:92.75pt;height:40.15pt;z-index:251662336;v-text-anchor:middle">
            <v:textbox style="mso-next-textbox:#_x0000_s1086">
              <w:txbxContent>
                <w:p w:rsidR="008F54EA" w:rsidRDefault="00FE1246" w:rsidP="008F54EA">
                  <w:pPr>
                    <w:jc w:val="center"/>
                  </w:pPr>
                  <w:r w:rsidRPr="00FE1246">
                    <w:t>Materia</w:t>
                  </w:r>
                  <w:r w:rsidR="008450AF">
                    <w:rPr>
                      <w:rFonts w:hint="eastAsia"/>
                    </w:rPr>
                    <w:t>ls warehousing</w:t>
                  </w:r>
                  <w:r w:rsidR="001A5267">
                    <w:rPr>
                      <w:rFonts w:hint="eastAsia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15" type="#_x0000_t32" style="position:absolute;left:0;text-align:left;margin-left:630.75pt;margin-top:41.8pt;width:.05pt;height:41.6pt;z-index:251687936" o:connectortype="straight">
            <v:stroke endarrow="block"/>
          </v:shape>
        </w:pict>
      </w:r>
      <w:r>
        <w:rPr>
          <w:noProof/>
          <w:szCs w:val="28"/>
        </w:rPr>
        <w:pict>
          <v:shape id="_x0000_s1084" type="#_x0000_t202" style="position:absolute;left:0;text-align:left;margin-left:290pt;margin-top:3.9pt;width:99.25pt;height:37.9pt;z-index:251660288;v-text-anchor:middle">
            <v:textbox style="mso-next-textbox:#_x0000_s1084">
              <w:txbxContent>
                <w:p w:rsidR="008F54EA" w:rsidRDefault="008450AF" w:rsidP="008450AF">
                  <w:pPr>
                    <w:jc w:val="center"/>
                  </w:pPr>
                  <w:r>
                    <w:rPr>
                      <w:rFonts w:hint="eastAsia"/>
                    </w:rPr>
                    <w:t xml:space="preserve">Purchase/prepare </w:t>
                  </w:r>
                  <w:r w:rsidR="00FE1246">
                    <w:rPr>
                      <w:rFonts w:hint="eastAsia"/>
                    </w:rPr>
                    <w:t>materials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14" type="#_x0000_t32" style="position:absolute;left:0;text-align:left;margin-left:389.25pt;margin-top:22.8pt;width:46.75pt;height:.05pt;z-index:251686912" o:connectortype="straight">
            <v:stroke endarrow="block"/>
          </v:shape>
        </w:pict>
      </w:r>
      <w:r>
        <w:rPr>
          <w:noProof/>
          <w:szCs w:val="28"/>
        </w:rPr>
        <w:pict>
          <v:shape id="_x0000_s1091" type="#_x0000_t202" style="position:absolute;left:0;text-align:left;margin-left:18.5pt;margin-top:61.2pt;width:103.25pt;height:22.2pt;z-index:251667456;v-text-anchor:middle">
            <v:textbox style="mso-next-textbox:#_x0000_s1091">
              <w:txbxContent>
                <w:p w:rsidR="008F54EA" w:rsidRDefault="00584789" w:rsidP="008F54EA">
                  <w:pPr>
                    <w:jc w:val="center"/>
                  </w:pPr>
                  <w:r>
                    <w:t>W</w:t>
                  </w:r>
                  <w:r>
                    <w:rPr>
                      <w:rFonts w:hint="eastAsia"/>
                    </w:rPr>
                    <w:t>elding inspection</w:t>
                  </w:r>
                  <w:r w:rsidR="001A5267">
                    <w:rPr>
                      <w:rFonts w:hint="eastAsia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13" type="#_x0000_t32" style="position:absolute;left:0;text-align:left;margin-left:534.5pt;margin-top:19.65pt;width:45.25pt;height:.05pt;z-index:251685888" o:connectortype="straight">
            <v:stroke endarrow="block"/>
          </v:shape>
        </w:pict>
      </w:r>
      <w:r>
        <w:rPr>
          <w:noProof/>
          <w:szCs w:val="28"/>
        </w:rPr>
        <w:pict>
          <v:shape id="_x0000_s1130" type="#_x0000_t32" style="position:absolute;left:0;text-align:left;margin-left:121.75pt;margin-top:179.4pt;width:33.75pt;height:0;z-index:251701248" o:connectortype="straight">
            <v:stroke endarrow="block"/>
          </v:shape>
        </w:pict>
      </w:r>
      <w:r>
        <w:rPr>
          <w:noProof/>
          <w:szCs w:val="28"/>
        </w:rPr>
        <w:pict>
          <v:shape id="_x0000_s1129" type="#_x0000_t32" style="position:absolute;left:0;text-align:left;margin-left:-2.25pt;margin-top:179.4pt;width:20.75pt;height:0;z-index:251700224" o:connectortype="straight">
            <v:stroke endarrow="block"/>
          </v:shape>
        </w:pict>
      </w:r>
      <w:r>
        <w:rPr>
          <w:noProof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8" type="#_x0000_t34" style="position:absolute;left:0;text-align:left;margin-left:-45.45pt;margin-top:115.4pt;width:107.2pt;height:20.75pt;rotation:90;z-index:251699200" o:connectortype="elbow" adj="533,-185083,-18235"/>
        </w:pict>
      </w:r>
      <w:r>
        <w:rPr>
          <w:noProof/>
          <w:szCs w:val="28"/>
        </w:rPr>
        <w:pict>
          <v:shape id="_x0000_s1123" type="#_x0000_t32" style="position:absolute;left:0;text-align:left;margin-left:110pt;margin-top:129.9pt;width:16.25pt;height:0;flip:x;z-index:251696128" o:connectortype="straight">
            <v:stroke endarrow="block"/>
          </v:shape>
        </w:pict>
      </w:r>
      <w:r>
        <w:rPr>
          <w:noProof/>
          <w:szCs w:val="28"/>
        </w:rPr>
        <w:pict>
          <v:shape id="_x0000_s1122" type="#_x0000_t32" style="position:absolute;left:0;text-align:left;margin-left:220.25pt;margin-top:129.9pt;width:16.25pt;height:0;flip:x;z-index:251695104" o:connectortype="straight">
            <v:stroke endarrow="block"/>
          </v:shape>
        </w:pict>
      </w:r>
      <w:r>
        <w:rPr>
          <w:noProof/>
          <w:szCs w:val="28"/>
        </w:rPr>
        <w:pict>
          <v:shape id="_x0000_s1124" type="#_x0000_t32" style="position:absolute;left:0;text-align:left;margin-left:330.25pt;margin-top:129.9pt;width:16.25pt;height:0;flip:x;z-index:251697152" o:connectortype="straight">
            <v:stroke endarrow="block"/>
          </v:shape>
        </w:pict>
      </w:r>
      <w:r>
        <w:rPr>
          <w:noProof/>
          <w:szCs w:val="28"/>
        </w:rPr>
        <w:pict>
          <v:shape id="_x0000_s1118" type="#_x0000_t32" style="position:absolute;left:0;text-align:left;margin-left:389.25pt;margin-top:72.15pt;width:47.5pt;height:0;flip:x;z-index:251691008" o:connectortype="straight">
            <v:stroke endarrow="block"/>
          </v:shape>
        </w:pict>
      </w:r>
      <w:r>
        <w:rPr>
          <w:noProof/>
          <w:szCs w:val="28"/>
        </w:rPr>
        <w:pict>
          <v:shape id="_x0000_s1117" type="#_x0000_t32" style="position:absolute;left:0;text-align:left;margin-left:552.5pt;margin-top:99.9pt;width:27.25pt;height:30pt;flip:x;z-index:251689984" o:connectortype="straight">
            <v:stroke endarrow="block"/>
          </v:shape>
        </w:pict>
      </w:r>
      <w:r>
        <w:rPr>
          <w:noProof/>
          <w:szCs w:val="28"/>
        </w:rPr>
        <w:pict>
          <v:shape id="_x0000_s1094" type="#_x0000_t202" style="position:absolute;left:0;text-align:left;margin-left:237.5pt;margin-top:118.65pt;width:92.75pt;height:23.65pt;z-index:251670528;v-text-anchor:middle">
            <v:textbox style="mso-next-textbox:#_x0000_s1094">
              <w:txbxContent>
                <w:p w:rsidR="008F54EA" w:rsidRDefault="0003640F" w:rsidP="008F54EA">
                  <w:pPr>
                    <w:jc w:val="center"/>
                  </w:pPr>
                  <w:r>
                    <w:rPr>
                      <w:rFonts w:hint="eastAsia"/>
                    </w:rPr>
                    <w:t>Connecting line</w:t>
                  </w:r>
                  <w:r w:rsidR="001A5267">
                    <w:rPr>
                      <w:rFonts w:hint="eastAsia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5" type="#_x0000_t202" style="position:absolute;left:0;text-align:left;margin-left:127.5pt;margin-top:118.65pt;width:92.75pt;height:23.65pt;z-index:251671552;v-text-anchor:middle">
            <v:textbox style="mso-next-textbox:#_x0000_s1095">
              <w:txbxContent>
                <w:p w:rsidR="008F54EA" w:rsidRDefault="0003640F" w:rsidP="008F54EA">
                  <w:pPr>
                    <w:jc w:val="center"/>
                  </w:pPr>
                  <w:r>
                    <w:t>W</w:t>
                  </w:r>
                  <w:r>
                    <w:rPr>
                      <w:rFonts w:hint="eastAsia"/>
                    </w:rPr>
                    <w:t xml:space="preserve">elding </w:t>
                  </w:r>
                  <w:r w:rsidR="001A5267">
                    <w:rPr>
                      <w:rFonts w:hint="eastAsia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10" type="#_x0000_t32" style="position:absolute;left:0;text-align:left;margin-left:251pt;margin-top:22.65pt;width:40.5pt;height:0;z-index:251684864" o:connectortype="straight">
            <v:stroke endarrow="block"/>
          </v:shape>
        </w:pict>
      </w:r>
      <w:r>
        <w:rPr>
          <w:noProof/>
          <w:szCs w:val="28"/>
        </w:rPr>
        <w:pict>
          <v:shape id="_x0000_s1083" type="#_x0000_t202" style="position:absolute;left:0;text-align:left;margin-left:155.5pt;margin-top:10.25pt;width:92.75pt;height:25.15pt;z-index:251659264;v-text-anchor:middle">
            <v:textbox style="mso-next-textbox:#_x0000_s1083">
              <w:txbxContent>
                <w:p w:rsidR="008F54EA" w:rsidRDefault="00FE1246" w:rsidP="008F54EA">
                  <w:pPr>
                    <w:jc w:val="center"/>
                  </w:pPr>
                  <w:r>
                    <w:t>E</w:t>
                  </w:r>
                  <w:r>
                    <w:rPr>
                      <w:rFonts w:hint="eastAsia"/>
                    </w:rPr>
                    <w:t>valuate order</w:t>
                  </w:r>
                  <w:r w:rsidR="001A5267">
                    <w:rPr>
                      <w:rFonts w:hint="eastAsia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6" type="#_x0000_t202" style="position:absolute;left:0;text-align:left;margin-left:18.5pt;margin-top:119.4pt;width:92.75pt;height:23.65pt;z-index:251672576;v-text-anchor:middle">
            <v:textbox style="mso-next-textbox:#_x0000_s1096">
              <w:txbxContent>
                <w:p w:rsidR="00127CB7" w:rsidRDefault="00584789" w:rsidP="00127CB7">
                  <w:pPr>
                    <w:jc w:val="center"/>
                  </w:pPr>
                  <w:r>
                    <w:rPr>
                      <w:rFonts w:hint="eastAsia"/>
                    </w:rPr>
                    <w:t>PCM insulation</w:t>
                  </w:r>
                  <w:r w:rsidR="001A5267">
                    <w:rPr>
                      <w:rFonts w:hint="eastAsia"/>
                    </w:rPr>
                    <w:t xml:space="preserve">      </w:t>
                  </w:r>
                </w:p>
              </w:txbxContent>
            </v:textbox>
          </v:shape>
        </w:pict>
      </w:r>
    </w:p>
    <w:sectPr w:rsidR="008F54EA" w:rsidRPr="008F54EA" w:rsidSect="00C222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4A" w:rsidRDefault="0055094A" w:rsidP="001B714D">
      <w:r>
        <w:separator/>
      </w:r>
    </w:p>
  </w:endnote>
  <w:endnote w:type="continuationSeparator" w:id="1">
    <w:p w:rsidR="0055094A" w:rsidRDefault="0055094A" w:rsidP="001B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4A" w:rsidRDefault="0055094A" w:rsidP="001B714D">
      <w:r>
        <w:separator/>
      </w:r>
    </w:p>
  </w:footnote>
  <w:footnote w:type="continuationSeparator" w:id="1">
    <w:p w:rsidR="0055094A" w:rsidRDefault="0055094A" w:rsidP="001B7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097C"/>
    <w:multiLevelType w:val="hybridMultilevel"/>
    <w:tmpl w:val="7270AE20"/>
    <w:lvl w:ilvl="0" w:tplc="69E8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388"/>
    <w:rsid w:val="0003640F"/>
    <w:rsid w:val="000B2080"/>
    <w:rsid w:val="00115DA3"/>
    <w:rsid w:val="00127CB7"/>
    <w:rsid w:val="00184DBD"/>
    <w:rsid w:val="001A5267"/>
    <w:rsid w:val="001B714D"/>
    <w:rsid w:val="001D26D7"/>
    <w:rsid w:val="002218ED"/>
    <w:rsid w:val="00221DC7"/>
    <w:rsid w:val="002242CB"/>
    <w:rsid w:val="00224AA2"/>
    <w:rsid w:val="002755B9"/>
    <w:rsid w:val="002A7CC1"/>
    <w:rsid w:val="002F1ECC"/>
    <w:rsid w:val="00317F5D"/>
    <w:rsid w:val="00382745"/>
    <w:rsid w:val="00391B8F"/>
    <w:rsid w:val="00471E4E"/>
    <w:rsid w:val="004C02C7"/>
    <w:rsid w:val="004F1503"/>
    <w:rsid w:val="0053275C"/>
    <w:rsid w:val="0055094A"/>
    <w:rsid w:val="00566F72"/>
    <w:rsid w:val="00584789"/>
    <w:rsid w:val="005B7EA4"/>
    <w:rsid w:val="005D2B93"/>
    <w:rsid w:val="005D3964"/>
    <w:rsid w:val="00613696"/>
    <w:rsid w:val="00647670"/>
    <w:rsid w:val="00660A65"/>
    <w:rsid w:val="006747FF"/>
    <w:rsid w:val="006C7051"/>
    <w:rsid w:val="007B0388"/>
    <w:rsid w:val="008450AF"/>
    <w:rsid w:val="00845EC9"/>
    <w:rsid w:val="008F54EA"/>
    <w:rsid w:val="008F7D77"/>
    <w:rsid w:val="0090083F"/>
    <w:rsid w:val="00996C4D"/>
    <w:rsid w:val="009D0532"/>
    <w:rsid w:val="00B061F0"/>
    <w:rsid w:val="00B46797"/>
    <w:rsid w:val="00B93CB9"/>
    <w:rsid w:val="00BA2B6F"/>
    <w:rsid w:val="00BA5434"/>
    <w:rsid w:val="00BC5B98"/>
    <w:rsid w:val="00C222C6"/>
    <w:rsid w:val="00C769F5"/>
    <w:rsid w:val="00C83ED3"/>
    <w:rsid w:val="00CB5A7B"/>
    <w:rsid w:val="00CE13AF"/>
    <w:rsid w:val="00CF0CA6"/>
    <w:rsid w:val="00CF50D1"/>
    <w:rsid w:val="00D40E6E"/>
    <w:rsid w:val="00D84B50"/>
    <w:rsid w:val="00E23BB7"/>
    <w:rsid w:val="00E514F8"/>
    <w:rsid w:val="00E51798"/>
    <w:rsid w:val="00EB2DF8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7" type="connector" idref="#_x0000_s1113"/>
        <o:r id="V:Rule28" type="connector" idref="#_x0000_s1137"/>
        <o:r id="V:Rule29" type="connector" idref="#_x0000_s1124"/>
        <o:r id="V:Rule30" type="connector" idref="#_x0000_s1130"/>
        <o:r id="V:Rule31" type="connector" idref="#_x0000_s1110"/>
        <o:r id="V:Rule32" type="connector" idref="#_x0000_s1120"/>
        <o:r id="V:Rule33" type="connector" idref="#_x0000_s1122"/>
        <o:r id="V:Rule34" type="connector" idref="#_x0000_s1140"/>
        <o:r id="V:Rule35" type="connector" idref="#_x0000_s1131"/>
        <o:r id="V:Rule36" type="connector" idref="#_x0000_s1116"/>
        <o:r id="V:Rule37" type="connector" idref="#_x0000_s1115"/>
        <o:r id="V:Rule38" type="connector" idref="#_x0000_s1117"/>
        <o:r id="V:Rule39" type="connector" idref="#_x0000_s1123"/>
        <o:r id="V:Rule40" type="connector" idref="#_x0000_s1121"/>
        <o:r id="V:Rule41" type="connector" idref="#_x0000_s1128"/>
        <o:r id="V:Rule42" type="connector" idref="#_x0000_s1135"/>
        <o:r id="V:Rule43" type="connector" idref="#_x0000_s1134"/>
        <o:r id="V:Rule44" type="connector" idref="#_x0000_s1129"/>
        <o:r id="V:Rule45" type="connector" idref="#_x0000_s1118"/>
        <o:r id="V:Rule46" type="connector" idref="#_x0000_s1133"/>
        <o:r id="V:Rule47" type="connector" idref="#_x0000_s1132"/>
        <o:r id="V:Rule48" type="connector" idref="#_x0000_s1136"/>
        <o:r id="V:Rule49" type="connector" idref="#_x0000_s1109"/>
        <o:r id="V:Rule50" type="connector" idref="#_x0000_s1119"/>
        <o:r id="V:Rule51" type="connector" idref="#_x0000_s1125"/>
        <o:r id="V:Rule52" type="connector" idref="#_x0000_s11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38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B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B71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B7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B714D"/>
    <w:rPr>
      <w:sz w:val="18"/>
      <w:szCs w:val="18"/>
    </w:rPr>
  </w:style>
  <w:style w:type="paragraph" w:styleId="a6">
    <w:name w:val="List Paragraph"/>
    <w:basedOn w:val="a"/>
    <w:uiPriority w:val="34"/>
    <w:qFormat/>
    <w:rsid w:val="005327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F50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50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lneovo</dc:creator>
  <cp:lastModifiedBy>Microsoft</cp:lastModifiedBy>
  <cp:revision>2</cp:revision>
  <dcterms:created xsi:type="dcterms:W3CDTF">2017-03-20T12:28:00Z</dcterms:created>
  <dcterms:modified xsi:type="dcterms:W3CDTF">2017-03-20T12:28:00Z</dcterms:modified>
</cp:coreProperties>
</file>