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Schneider </w:t>
      </w:r>
      <w:proofErr w:type="spellStart"/>
      <w:r w:rsidRPr="001C324D">
        <w:rPr>
          <w:rFonts w:ascii="Arial" w:hAnsi="Arial" w:cs="Arial"/>
          <w:sz w:val="32"/>
          <w:szCs w:val="32"/>
        </w:rPr>
        <w:t>Magelis</w:t>
      </w:r>
      <w:proofErr w:type="spellEnd"/>
      <w:r w:rsidRPr="001C324D">
        <w:rPr>
          <w:rFonts w:ascii="Arial" w:hAnsi="Arial" w:cs="Arial"/>
          <w:sz w:val="32"/>
          <w:szCs w:val="32"/>
        </w:rPr>
        <w:t xml:space="preserve"> </w:t>
      </w:r>
      <w:r w:rsidR="00C86F62">
        <w:rPr>
          <w:rFonts w:ascii="Arial" w:hAnsi="Arial" w:cs="Arial"/>
          <w:sz w:val="32"/>
          <w:szCs w:val="32"/>
        </w:rPr>
        <w:t>STO/STU/SCU/GXO/GXU</w:t>
      </w:r>
      <w:r w:rsidRPr="001C324D">
        <w:rPr>
          <w:rFonts w:ascii="Arial" w:hAnsi="Arial" w:cs="Arial"/>
          <w:sz w:val="32"/>
          <w:szCs w:val="32"/>
        </w:rPr>
        <w:t xml:space="preserve"> HMI Parts</w:t>
      </w:r>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proofErr w:type="spellStart"/>
      <w:r w:rsidRPr="00114F9D">
        <w:rPr>
          <w:rFonts w:ascii="Arial" w:hAnsi="Arial" w:cs="Arial"/>
        </w:rPr>
        <w:t>Magelis</w:t>
      </w:r>
      <w:proofErr w:type="spellEnd"/>
      <w:r w:rsidRPr="00114F9D">
        <w:rPr>
          <w:rFonts w:ascii="Arial" w:hAnsi="Arial" w:cs="Arial"/>
        </w:rPr>
        <w:t xml:space="preserve"> </w:t>
      </w:r>
      <w:r w:rsidRPr="00114F9D">
        <w:rPr>
          <w:rFonts w:ascii="Arial" w:hAnsi="Arial" w:cs="Arial" w:hint="eastAsia"/>
        </w:rPr>
        <w:t xml:space="preserve">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proofErr w:type="spellStart"/>
      <w:r w:rsidR="009C2A16">
        <w:rPr>
          <w:rFonts w:ascii="Arial" w:hAnsi="Arial" w:cs="Arial"/>
        </w:rPr>
        <w:t>Magelis</w:t>
      </w:r>
      <w:proofErr w:type="spellEnd"/>
      <w:r w:rsidR="009C2A16">
        <w:rPr>
          <w:rFonts w:ascii="Arial" w:hAnsi="Arial" w:cs="Arial"/>
        </w:rPr>
        <w:t xml:space="preserve"> </w:t>
      </w:r>
      <w:r w:rsidR="00C86F62">
        <w:rPr>
          <w:rFonts w:ascii="Arial" w:hAnsi="Arial" w:cs="Arial" w:hint="eastAsia"/>
        </w:rPr>
        <w:t>STO/STU/SCU/GXU/GXO</w:t>
      </w:r>
      <w:r w:rsidR="00B12B04" w:rsidRPr="00B12B04">
        <w:rPr>
          <w:rFonts w:ascii="Arial" w:hAnsi="Arial" w:cs="Arial" w:hint="eastAsia"/>
        </w:rPr>
        <w:t xml:space="preserve"> HMI</w:t>
      </w:r>
      <w:r w:rsidR="004B2C5B" w:rsidRPr="00B12B04">
        <w:rPr>
          <w:rFonts w:ascii="Arial" w:hAnsi="Arial" w:cs="Arial"/>
        </w:rPr>
        <w:t xml:space="preserve"> model. </w:t>
      </w:r>
    </w:p>
    <w:p w:rsidR="00F5496F" w:rsidRPr="00F5496F" w:rsidRDefault="00F5496F" w:rsidP="004B2C5B">
      <w:pPr>
        <w:pStyle w:val="a3"/>
        <w:widowControl/>
        <w:spacing w:before="75" w:beforeAutospacing="0" w:after="75" w:afterAutospacing="0"/>
        <w:rPr>
          <w:rFonts w:ascii="Arial" w:hAnsi="Arial" w:cs="Arial"/>
        </w:rPr>
      </w:pPr>
    </w:p>
    <w:tbl>
      <w:tblPr>
        <w:tblW w:w="9780" w:type="dxa"/>
        <w:tblInd w:w="93" w:type="dxa"/>
        <w:tblLook w:val="04A0" w:firstRow="1" w:lastRow="0" w:firstColumn="1" w:lastColumn="0" w:noHBand="0" w:noVBand="1"/>
      </w:tblPr>
      <w:tblGrid>
        <w:gridCol w:w="2560"/>
        <w:gridCol w:w="2460"/>
        <w:gridCol w:w="2520"/>
        <w:gridCol w:w="2240"/>
      </w:tblGrid>
      <w:tr w:rsidR="00C86F62" w:rsidRPr="00C86F62" w:rsidTr="00C86F62">
        <w:trPr>
          <w:trHeight w:val="680"/>
        </w:trPr>
        <w:tc>
          <w:tcPr>
            <w:tcW w:w="2560" w:type="dxa"/>
            <w:tcBorders>
              <w:top w:val="nil"/>
              <w:left w:val="nil"/>
              <w:bottom w:val="nil"/>
              <w:right w:val="nil"/>
            </w:tcBorders>
            <w:shd w:val="clear" w:color="000000" w:fill="A8ECDF"/>
            <w:noWrap/>
            <w:vAlign w:val="center"/>
            <w:hideMark/>
          </w:tcPr>
          <w:p w:rsidR="00C86F62" w:rsidRPr="00C86F62" w:rsidRDefault="00C86F62" w:rsidP="00C86F62">
            <w:pPr>
              <w:widowControl/>
              <w:jc w:val="center"/>
              <w:rPr>
                <w:rFonts w:ascii="Arial" w:eastAsia="宋体" w:hAnsi="Arial" w:cs="Arial"/>
                <w:kern w:val="0"/>
                <w:sz w:val="28"/>
                <w:szCs w:val="28"/>
              </w:rPr>
            </w:pPr>
            <w:r w:rsidRPr="00C86F62">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C86F62" w:rsidRPr="00C86F62" w:rsidRDefault="00C86F62" w:rsidP="00C86F62">
            <w:pPr>
              <w:widowControl/>
              <w:jc w:val="center"/>
              <w:rPr>
                <w:rFonts w:ascii="Arial" w:eastAsia="宋体" w:hAnsi="Arial" w:cs="Arial"/>
                <w:kern w:val="0"/>
                <w:sz w:val="28"/>
                <w:szCs w:val="28"/>
              </w:rPr>
            </w:pPr>
            <w:r w:rsidRPr="00C86F62">
              <w:rPr>
                <w:rFonts w:ascii="Arial" w:eastAsia="宋体" w:hAnsi="Arial" w:cs="Arial"/>
                <w:kern w:val="0"/>
                <w:sz w:val="28"/>
                <w:szCs w:val="28"/>
              </w:rPr>
              <w:t>Size</w:t>
            </w:r>
          </w:p>
        </w:tc>
        <w:tc>
          <w:tcPr>
            <w:tcW w:w="2520" w:type="dxa"/>
            <w:tcBorders>
              <w:top w:val="nil"/>
              <w:left w:val="nil"/>
              <w:bottom w:val="nil"/>
              <w:right w:val="nil"/>
            </w:tcBorders>
            <w:shd w:val="clear" w:color="000000" w:fill="A8ECDF"/>
            <w:noWrap/>
            <w:vAlign w:val="center"/>
            <w:hideMark/>
          </w:tcPr>
          <w:p w:rsidR="00C86F62" w:rsidRPr="00C86F62" w:rsidRDefault="00C86F62" w:rsidP="00C86F62">
            <w:pPr>
              <w:widowControl/>
              <w:jc w:val="center"/>
              <w:rPr>
                <w:rFonts w:ascii="Arial" w:eastAsia="宋体" w:hAnsi="Arial" w:cs="Arial"/>
                <w:kern w:val="0"/>
                <w:sz w:val="28"/>
                <w:szCs w:val="28"/>
              </w:rPr>
            </w:pPr>
            <w:r w:rsidRPr="00C86F62">
              <w:rPr>
                <w:rFonts w:ascii="Arial" w:eastAsia="宋体" w:hAnsi="Arial" w:cs="Arial"/>
                <w:kern w:val="0"/>
                <w:sz w:val="28"/>
                <w:szCs w:val="28"/>
              </w:rPr>
              <w:t>HMI Part No.</w:t>
            </w:r>
          </w:p>
        </w:tc>
        <w:tc>
          <w:tcPr>
            <w:tcW w:w="2240" w:type="dxa"/>
            <w:tcBorders>
              <w:top w:val="nil"/>
              <w:left w:val="nil"/>
              <w:bottom w:val="nil"/>
              <w:right w:val="nil"/>
            </w:tcBorders>
            <w:shd w:val="clear" w:color="000000" w:fill="2ED0B0"/>
            <w:vAlign w:val="center"/>
            <w:hideMark/>
          </w:tcPr>
          <w:p w:rsidR="00C86F62" w:rsidRPr="00C86F62" w:rsidRDefault="00C86F62" w:rsidP="00C86F62">
            <w:pPr>
              <w:widowControl/>
              <w:jc w:val="center"/>
              <w:rPr>
                <w:rFonts w:ascii="Arial" w:eastAsia="宋体" w:hAnsi="Arial" w:cs="Arial"/>
                <w:kern w:val="0"/>
                <w:sz w:val="28"/>
                <w:szCs w:val="28"/>
              </w:rPr>
            </w:pPr>
            <w:r w:rsidRPr="00C86F62">
              <w:rPr>
                <w:rFonts w:ascii="Arial" w:eastAsia="宋体" w:hAnsi="Arial" w:cs="Arial"/>
                <w:kern w:val="0"/>
                <w:sz w:val="28"/>
                <w:szCs w:val="28"/>
              </w:rPr>
              <w:t>Size</w:t>
            </w:r>
          </w:p>
        </w:tc>
      </w:tr>
      <w:tr w:rsidR="00C86F62" w:rsidRPr="00C86F62" w:rsidTr="00C86F62">
        <w:trPr>
          <w:trHeight w:val="360"/>
        </w:trPr>
        <w:tc>
          <w:tcPr>
            <w:tcW w:w="5020" w:type="dxa"/>
            <w:gridSpan w:val="2"/>
            <w:vMerge w:val="restart"/>
            <w:tcBorders>
              <w:top w:val="nil"/>
              <w:left w:val="nil"/>
              <w:bottom w:val="nil"/>
              <w:right w:val="nil"/>
            </w:tcBorders>
            <w:shd w:val="clear" w:color="auto" w:fill="auto"/>
            <w:vAlign w:val="center"/>
            <w:hideMark/>
          </w:tcPr>
          <w:p w:rsidR="00C86F62" w:rsidRPr="00C86F62" w:rsidRDefault="00C86F62" w:rsidP="00C86F62">
            <w:pPr>
              <w:widowControl/>
              <w:jc w:val="center"/>
              <w:rPr>
                <w:rFonts w:ascii="Arial" w:eastAsia="宋体" w:hAnsi="Arial" w:cs="Arial"/>
                <w:kern w:val="0"/>
                <w:sz w:val="22"/>
                <w:szCs w:val="22"/>
              </w:rPr>
            </w:pPr>
            <w:r w:rsidRPr="00C86F62">
              <w:rPr>
                <w:rFonts w:ascii="Arial" w:eastAsia="宋体" w:hAnsi="Arial" w:cs="Arial"/>
                <w:kern w:val="0"/>
                <w:sz w:val="22"/>
                <w:szCs w:val="22"/>
              </w:rPr>
              <w:t xml:space="preserve">Schneider HMI GXU </w:t>
            </w:r>
            <w:proofErr w:type="spellStart"/>
            <w:r w:rsidRPr="00C86F62">
              <w:rPr>
                <w:rFonts w:ascii="Arial" w:eastAsia="宋体" w:hAnsi="Arial" w:cs="Arial"/>
                <w:kern w:val="0"/>
                <w:sz w:val="22"/>
                <w:szCs w:val="22"/>
              </w:rPr>
              <w:t>Magelis</w:t>
            </w:r>
            <w:proofErr w:type="spellEnd"/>
            <w:r w:rsidRPr="00C86F62">
              <w:rPr>
                <w:rFonts w:ascii="Arial" w:eastAsia="宋体" w:hAnsi="Arial" w:cs="Arial"/>
                <w:kern w:val="0"/>
                <w:sz w:val="22"/>
                <w:szCs w:val="22"/>
              </w:rPr>
              <w:t xml:space="preserve"> Easy GXU</w:t>
            </w:r>
          </w:p>
        </w:tc>
        <w:tc>
          <w:tcPr>
            <w:tcW w:w="4760" w:type="dxa"/>
            <w:gridSpan w:val="2"/>
            <w:vMerge w:val="restart"/>
            <w:tcBorders>
              <w:top w:val="nil"/>
              <w:left w:val="nil"/>
              <w:bottom w:val="nil"/>
              <w:right w:val="nil"/>
            </w:tcBorders>
            <w:shd w:val="clear" w:color="auto" w:fill="auto"/>
            <w:vAlign w:val="center"/>
            <w:hideMark/>
          </w:tcPr>
          <w:p w:rsidR="00C86F62" w:rsidRPr="00C86F62" w:rsidRDefault="00C86F62" w:rsidP="00C86F62">
            <w:pPr>
              <w:widowControl/>
              <w:jc w:val="center"/>
              <w:rPr>
                <w:rFonts w:ascii="Arial" w:eastAsia="宋体" w:hAnsi="Arial" w:cs="Arial"/>
                <w:color w:val="000000"/>
                <w:kern w:val="0"/>
                <w:sz w:val="24"/>
              </w:rPr>
            </w:pPr>
            <w:proofErr w:type="spellStart"/>
            <w:r w:rsidRPr="00C86F62">
              <w:rPr>
                <w:rFonts w:ascii="Arial" w:eastAsia="宋体" w:hAnsi="Arial" w:cs="Arial"/>
                <w:color w:val="000000"/>
                <w:kern w:val="0"/>
                <w:sz w:val="24"/>
              </w:rPr>
              <w:t>Magelis</w:t>
            </w:r>
            <w:proofErr w:type="spellEnd"/>
            <w:r w:rsidRPr="00C86F62">
              <w:rPr>
                <w:rFonts w:ascii="Arial" w:eastAsia="宋体" w:hAnsi="Arial" w:cs="Arial"/>
                <w:color w:val="000000"/>
                <w:kern w:val="0"/>
                <w:sz w:val="24"/>
              </w:rPr>
              <w:t xml:space="preserve"> GXO terminals series </w:t>
            </w:r>
          </w:p>
        </w:tc>
      </w:tr>
      <w:tr w:rsidR="00C86F62" w:rsidRPr="00C86F62" w:rsidTr="00C86F62">
        <w:trPr>
          <w:trHeight w:val="360"/>
        </w:trPr>
        <w:tc>
          <w:tcPr>
            <w:tcW w:w="5020" w:type="dxa"/>
            <w:gridSpan w:val="2"/>
            <w:vMerge/>
            <w:tcBorders>
              <w:top w:val="nil"/>
              <w:left w:val="nil"/>
              <w:bottom w:val="nil"/>
              <w:right w:val="nil"/>
            </w:tcBorders>
            <w:vAlign w:val="center"/>
            <w:hideMark/>
          </w:tcPr>
          <w:p w:rsidR="00C86F62" w:rsidRPr="00C86F62" w:rsidRDefault="00C86F62" w:rsidP="00C86F62">
            <w:pPr>
              <w:widowControl/>
              <w:jc w:val="left"/>
              <w:rPr>
                <w:rFonts w:ascii="Arial" w:eastAsia="宋体" w:hAnsi="Arial" w:cs="Arial"/>
                <w:kern w:val="0"/>
                <w:sz w:val="22"/>
                <w:szCs w:val="22"/>
              </w:rPr>
            </w:pPr>
          </w:p>
        </w:tc>
        <w:tc>
          <w:tcPr>
            <w:tcW w:w="4760" w:type="dxa"/>
            <w:gridSpan w:val="2"/>
            <w:vMerge/>
            <w:tcBorders>
              <w:top w:val="nil"/>
              <w:left w:val="nil"/>
              <w:bottom w:val="nil"/>
              <w:right w:val="nil"/>
            </w:tcBorders>
            <w:vAlign w:val="center"/>
            <w:hideMark/>
          </w:tcPr>
          <w:p w:rsidR="00C86F62" w:rsidRPr="00C86F62" w:rsidRDefault="00C86F62" w:rsidP="00C86F62">
            <w:pPr>
              <w:widowControl/>
              <w:jc w:val="left"/>
              <w:rPr>
                <w:rFonts w:ascii="Arial" w:eastAsia="宋体" w:hAnsi="Arial" w:cs="Arial"/>
                <w:color w:val="000000"/>
                <w:kern w:val="0"/>
                <w:sz w:val="24"/>
              </w:rPr>
            </w:pP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HMIGXU3500</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7.0''</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HMIGXO3501</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7''</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HMIGXU3512</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7.0''</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 xml:space="preserve">HMIGXO3502 </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7''</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HMIGXU5500</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10.1''</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HMIGXO5502</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10.2''</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HMIGXU5512</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10.1''</w:t>
            </w:r>
          </w:p>
        </w:tc>
        <w:tc>
          <w:tcPr>
            <w:tcW w:w="4760" w:type="dxa"/>
            <w:gridSpan w:val="2"/>
            <w:vMerge w:val="restart"/>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proofErr w:type="spellStart"/>
            <w:r w:rsidRPr="00C86F62">
              <w:rPr>
                <w:rFonts w:ascii="Arial" w:eastAsia="宋体" w:hAnsi="Arial" w:cs="Arial"/>
                <w:color w:val="000000"/>
                <w:kern w:val="0"/>
                <w:sz w:val="24"/>
              </w:rPr>
              <w:t>Magelis</w:t>
            </w:r>
            <w:proofErr w:type="spellEnd"/>
            <w:r w:rsidRPr="00C86F62">
              <w:rPr>
                <w:rFonts w:ascii="Arial" w:eastAsia="宋体" w:hAnsi="Arial" w:cs="Arial"/>
                <w:color w:val="000000"/>
                <w:kern w:val="0"/>
                <w:sz w:val="24"/>
              </w:rPr>
              <w:t xml:space="preserve"> STO touch panel screen</w:t>
            </w:r>
          </w:p>
        </w:tc>
      </w:tr>
      <w:tr w:rsidR="00C86F62" w:rsidRPr="00C86F62" w:rsidTr="00C86F62">
        <w:trPr>
          <w:trHeight w:val="360"/>
        </w:trPr>
        <w:tc>
          <w:tcPr>
            <w:tcW w:w="5020" w:type="dxa"/>
            <w:gridSpan w:val="2"/>
            <w:vMerge w:val="restart"/>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proofErr w:type="spellStart"/>
            <w:r w:rsidRPr="00C86F62">
              <w:rPr>
                <w:rFonts w:ascii="Arial" w:eastAsia="宋体" w:hAnsi="Arial" w:cs="Arial"/>
                <w:color w:val="000000"/>
                <w:kern w:val="0"/>
                <w:sz w:val="24"/>
              </w:rPr>
              <w:t>Magelis</w:t>
            </w:r>
            <w:proofErr w:type="spellEnd"/>
            <w:r w:rsidRPr="00C86F62">
              <w:rPr>
                <w:rFonts w:ascii="Arial" w:eastAsia="宋体" w:hAnsi="Arial" w:cs="Arial"/>
                <w:color w:val="000000"/>
                <w:kern w:val="0"/>
                <w:sz w:val="24"/>
              </w:rPr>
              <w:t xml:space="preserve"> SCU Small HMI controllers series</w:t>
            </w:r>
          </w:p>
        </w:tc>
        <w:tc>
          <w:tcPr>
            <w:tcW w:w="4760" w:type="dxa"/>
            <w:gridSpan w:val="2"/>
            <w:vMerge/>
            <w:tcBorders>
              <w:top w:val="nil"/>
              <w:left w:val="nil"/>
              <w:bottom w:val="nil"/>
              <w:right w:val="nil"/>
            </w:tcBorders>
            <w:vAlign w:val="center"/>
            <w:hideMark/>
          </w:tcPr>
          <w:p w:rsidR="00C86F62" w:rsidRPr="00C86F62" w:rsidRDefault="00C86F62" w:rsidP="00C86F62">
            <w:pPr>
              <w:widowControl/>
              <w:jc w:val="left"/>
              <w:rPr>
                <w:rFonts w:ascii="Arial" w:eastAsia="宋体" w:hAnsi="Arial" w:cs="Arial"/>
                <w:color w:val="000000"/>
                <w:kern w:val="0"/>
                <w:sz w:val="24"/>
              </w:rPr>
            </w:pPr>
          </w:p>
        </w:tc>
      </w:tr>
      <w:tr w:rsidR="00C86F62" w:rsidRPr="00C86F62" w:rsidTr="00C86F62">
        <w:trPr>
          <w:trHeight w:val="360"/>
        </w:trPr>
        <w:tc>
          <w:tcPr>
            <w:tcW w:w="5020" w:type="dxa"/>
            <w:gridSpan w:val="2"/>
            <w:vMerge/>
            <w:tcBorders>
              <w:top w:val="nil"/>
              <w:left w:val="nil"/>
              <w:bottom w:val="nil"/>
              <w:right w:val="nil"/>
            </w:tcBorders>
            <w:vAlign w:val="center"/>
            <w:hideMark/>
          </w:tcPr>
          <w:p w:rsidR="00C86F62" w:rsidRPr="00C86F62" w:rsidRDefault="00C86F62" w:rsidP="00C86F62">
            <w:pPr>
              <w:widowControl/>
              <w:jc w:val="left"/>
              <w:rPr>
                <w:rFonts w:ascii="Arial" w:eastAsia="宋体" w:hAnsi="Arial" w:cs="Arial"/>
                <w:color w:val="000000"/>
                <w:kern w:val="0"/>
                <w:sz w:val="24"/>
              </w:rPr>
            </w:pP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HMISTO501</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3.4''</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HMIS65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HMISTO511</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3.4''</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HMIS65W</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HMISTO512</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3.4''</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HMISCU6B5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HMISTO531</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3.4''</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HMISCU6A5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HMISTO532</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3.4''</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HMIS85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HMISTU655W</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3.5''</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HMIS85W</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HMISTO705</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4.3''</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HMISCU8A5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HMISTO715</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4.3''</w:t>
            </w: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HMISCU8B5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HMISTO735</w:t>
            </w: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4.3''</w:t>
            </w:r>
          </w:p>
        </w:tc>
      </w:tr>
      <w:tr w:rsidR="00C86F62" w:rsidRPr="00C86F62" w:rsidTr="00C86F62">
        <w:trPr>
          <w:trHeight w:val="360"/>
        </w:trPr>
        <w:tc>
          <w:tcPr>
            <w:tcW w:w="5020" w:type="dxa"/>
            <w:gridSpan w:val="2"/>
            <w:vMerge w:val="restart"/>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proofErr w:type="spellStart"/>
            <w:r w:rsidRPr="00C86F62">
              <w:rPr>
                <w:rFonts w:ascii="Arial" w:eastAsia="宋体" w:hAnsi="Arial" w:cs="Arial"/>
                <w:color w:val="000000"/>
                <w:kern w:val="0"/>
                <w:sz w:val="24"/>
              </w:rPr>
              <w:t>Magelis</w:t>
            </w:r>
            <w:proofErr w:type="spellEnd"/>
            <w:r w:rsidRPr="00C86F62">
              <w:rPr>
                <w:rFonts w:ascii="Arial" w:eastAsia="宋体" w:hAnsi="Arial" w:cs="Arial"/>
                <w:color w:val="000000"/>
                <w:kern w:val="0"/>
                <w:sz w:val="24"/>
              </w:rPr>
              <w:t xml:space="preserve"> ST</w:t>
            </w:r>
            <w:r w:rsidRPr="00C86F62">
              <w:rPr>
                <w:rFonts w:ascii="宋体" w:eastAsia="宋体" w:hAnsi="宋体" w:cs="Arial" w:hint="eastAsia"/>
                <w:kern w:val="0"/>
                <w:sz w:val="24"/>
              </w:rPr>
              <w:t xml:space="preserve">U </w:t>
            </w:r>
            <w:r w:rsidRPr="00C86F62">
              <w:rPr>
                <w:rFonts w:ascii="Arial" w:eastAsia="宋体" w:hAnsi="Arial" w:cs="Arial"/>
                <w:kern w:val="0"/>
                <w:sz w:val="24"/>
              </w:rPr>
              <w:t>touch panel screen</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r>
      <w:tr w:rsidR="00C86F62" w:rsidRPr="00C86F62" w:rsidTr="00C86F62">
        <w:trPr>
          <w:trHeight w:val="360"/>
        </w:trPr>
        <w:tc>
          <w:tcPr>
            <w:tcW w:w="5020" w:type="dxa"/>
            <w:gridSpan w:val="2"/>
            <w:vMerge/>
            <w:tcBorders>
              <w:top w:val="nil"/>
              <w:left w:val="nil"/>
              <w:bottom w:val="nil"/>
              <w:right w:val="nil"/>
            </w:tcBorders>
            <w:vAlign w:val="center"/>
            <w:hideMark/>
          </w:tcPr>
          <w:p w:rsidR="00C86F62" w:rsidRPr="00C86F62" w:rsidRDefault="00C86F62" w:rsidP="00C86F62">
            <w:pPr>
              <w:widowControl/>
              <w:jc w:val="left"/>
              <w:rPr>
                <w:rFonts w:ascii="Arial" w:eastAsia="宋体" w:hAnsi="Arial" w:cs="Arial"/>
                <w:color w:val="000000"/>
                <w:kern w:val="0"/>
                <w:sz w:val="24"/>
              </w:rPr>
            </w:pP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HMISTU655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宋体" w:eastAsia="宋体" w:hAnsi="宋体" w:cs="宋体"/>
                <w:kern w:val="0"/>
                <w:sz w:val="24"/>
              </w:rPr>
            </w:pP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HMISTU855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宋体" w:eastAsia="宋体" w:hAnsi="宋体" w:cs="宋体"/>
                <w:kern w:val="0"/>
                <w:sz w:val="24"/>
              </w:rPr>
            </w:pP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HMISTU85</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宋体" w:eastAsia="宋体" w:hAnsi="宋体" w:cs="宋体"/>
                <w:kern w:val="0"/>
                <w:sz w:val="24"/>
              </w:rPr>
            </w:pP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r>
      <w:tr w:rsidR="00C86F62" w:rsidRPr="00C86F62" w:rsidTr="00C86F62">
        <w:trPr>
          <w:trHeight w:val="360"/>
        </w:trPr>
        <w:tc>
          <w:tcPr>
            <w:tcW w:w="2560" w:type="dxa"/>
            <w:tcBorders>
              <w:top w:val="nil"/>
              <w:left w:val="nil"/>
              <w:bottom w:val="nil"/>
              <w:right w:val="nil"/>
            </w:tcBorders>
            <w:shd w:val="clear" w:color="auto" w:fill="auto"/>
            <w:noWrap/>
            <w:vAlign w:val="center"/>
            <w:hideMark/>
          </w:tcPr>
          <w:p w:rsidR="00C86F62" w:rsidRPr="00C86F62" w:rsidRDefault="00C86F62" w:rsidP="00C86F62">
            <w:pPr>
              <w:widowControl/>
              <w:ind w:firstLineChars="100" w:firstLine="240"/>
              <w:jc w:val="left"/>
              <w:rPr>
                <w:rFonts w:ascii="Arial" w:eastAsia="宋体" w:hAnsi="Arial" w:cs="Arial"/>
                <w:color w:val="000000"/>
                <w:kern w:val="0"/>
                <w:sz w:val="24"/>
              </w:rPr>
            </w:pPr>
            <w:r w:rsidRPr="00C86F62">
              <w:rPr>
                <w:rFonts w:ascii="Arial" w:eastAsia="宋体" w:hAnsi="Arial" w:cs="Arial"/>
                <w:color w:val="000000"/>
                <w:kern w:val="0"/>
                <w:sz w:val="24"/>
              </w:rPr>
              <w:t>HMISTU855W</w:t>
            </w:r>
          </w:p>
        </w:tc>
        <w:tc>
          <w:tcPr>
            <w:tcW w:w="246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color w:val="000000"/>
                <w:kern w:val="0"/>
                <w:sz w:val="24"/>
              </w:rPr>
            </w:pPr>
            <w:r w:rsidRPr="00C86F62">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宋体" w:eastAsia="宋体" w:hAnsi="宋体" w:cs="宋体"/>
                <w:kern w:val="0"/>
                <w:sz w:val="24"/>
              </w:rPr>
            </w:pPr>
          </w:p>
        </w:tc>
        <w:tc>
          <w:tcPr>
            <w:tcW w:w="2240" w:type="dxa"/>
            <w:tcBorders>
              <w:top w:val="nil"/>
              <w:left w:val="nil"/>
              <w:bottom w:val="nil"/>
              <w:right w:val="nil"/>
            </w:tcBorders>
            <w:shd w:val="clear" w:color="auto" w:fill="auto"/>
            <w:noWrap/>
            <w:vAlign w:val="center"/>
            <w:hideMark/>
          </w:tcPr>
          <w:p w:rsidR="00C86F62" w:rsidRPr="00C86F62" w:rsidRDefault="00C86F62" w:rsidP="00C86F62">
            <w:pPr>
              <w:widowControl/>
              <w:jc w:val="center"/>
              <w:rPr>
                <w:rFonts w:ascii="Arial" w:eastAsia="宋体" w:hAnsi="Arial" w:cs="Arial"/>
                <w:kern w:val="0"/>
                <w:sz w:val="20"/>
                <w:szCs w:val="20"/>
              </w:rPr>
            </w:pPr>
          </w:p>
        </w:tc>
      </w:tr>
    </w:tbl>
    <w:p w:rsidR="00F5496F" w:rsidRPr="00C86F62" w:rsidRDefault="00F5496F" w:rsidP="004B2C5B">
      <w:pPr>
        <w:pStyle w:val="a3"/>
        <w:widowControl/>
        <w:spacing w:before="75" w:beforeAutospacing="0" w:after="75" w:afterAutospacing="0"/>
        <w:rPr>
          <w:rFonts w:ascii="Arial" w:hAnsi="Arial" w:cs="Arial"/>
          <w:sz w:val="32"/>
          <w:szCs w:val="32"/>
        </w:rPr>
      </w:pPr>
      <w:bookmarkStart w:id="0" w:name="_GoBack"/>
      <w:bookmarkEnd w:id="0"/>
    </w:p>
    <w:p w:rsidR="00F5496F" w:rsidRDefault="00F5496F" w:rsidP="004B2C5B">
      <w:pPr>
        <w:pStyle w:val="a3"/>
        <w:widowControl/>
        <w:spacing w:before="75" w:beforeAutospacing="0" w:after="75" w:afterAutospacing="0"/>
        <w:rPr>
          <w:rFonts w:ascii="Arial" w:hAnsi="Arial" w:cs="Arial"/>
          <w:sz w:val="32"/>
          <w:szCs w:val="32"/>
        </w:rPr>
      </w:pPr>
    </w:p>
    <w:p w:rsidR="00F5496F" w:rsidRDefault="00F5496F" w:rsidP="004B2C5B">
      <w:pPr>
        <w:pStyle w:val="a3"/>
        <w:widowControl/>
        <w:spacing w:before="75" w:beforeAutospacing="0" w:after="75" w:afterAutospacing="0"/>
        <w:rPr>
          <w:rFonts w:ascii="Arial" w:hAnsi="Arial" w:cs="Arial"/>
          <w:sz w:val="32"/>
          <w:szCs w:val="32"/>
        </w:rPr>
      </w:pPr>
    </w:p>
    <w:p w:rsidR="00F5496F" w:rsidRPr="00F5496F" w:rsidRDefault="00F5496F"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lastRenderedPageBreak/>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3.8~19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1C2AFD" w:rsidRPr="003D61A7" w:rsidRDefault="00D24D84">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1" name="图片 1" descr="D:\产品\002 2018年正式版产品图片\Schneider 压缩\HMISTU855 5.7寸\HMISTU85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产品\002 2018年正式版产品图片\Schneider 压缩\HMISTU855 5.7寸\HMISTU855 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1C2AFD"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C86F6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05pt;height:422.05pt">
            <v:imagedata r:id="rId11" o:title="xbt ot保护膜22"/>
          </v:shape>
        </w:pict>
      </w:r>
    </w:p>
    <w:p w:rsidR="00016CED" w:rsidRDefault="001C2AFD">
      <w:pPr>
        <w:pStyle w:val="a3"/>
        <w:widowControl/>
        <w:spacing w:before="75" w:beforeAutospacing="0" w:after="75" w:afterAutospacing="0"/>
        <w:rPr>
          <w:rFonts w:ascii="sans serif" w:eastAsia="sans serif" w:hAnsi="sans serif" w:cs="sans serif"/>
          <w:color w:val="000000"/>
          <w:sz w:val="18"/>
          <w:szCs w:val="18"/>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9C2A16">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14:anchorId="5D0F98A1" wp14:editId="3A5F3E5B">
            <wp:extent cx="5999871" cy="5247970"/>
            <wp:effectExtent l="0" t="0" r="1270" b="0"/>
            <wp:docPr id="2" name="图片 2" descr="IDTech ITSX88E4 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Tech ITSX88E4 小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9329" cy="5256242"/>
                    </a:xfrm>
                    <a:prstGeom prst="rect">
                      <a:avLst/>
                    </a:prstGeom>
                    <a:noFill/>
                    <a:ln>
                      <a:noFill/>
                    </a:ln>
                  </pic:spPr>
                </pic:pic>
              </a:graphicData>
            </a:graphic>
          </wp:inline>
        </w:drawing>
      </w:r>
    </w:p>
    <w:p w:rsidR="00401FD8" w:rsidRDefault="00401FD8">
      <w:pPr>
        <w:pStyle w:val="2"/>
        <w:widowControl/>
        <w:rPr>
          <w:rFonts w:ascii="Arial Black" w:eastAsiaTheme="minorEastAsia" w:hAnsi="Arial Black" w:cs="Arial Black" w:hint="default"/>
          <w:color w:val="000000"/>
          <w:sz w:val="24"/>
          <w:szCs w:val="24"/>
        </w:rPr>
      </w:pPr>
    </w:p>
    <w:p w:rsidR="00401FD8" w:rsidRDefault="00401FD8">
      <w:pPr>
        <w:pStyle w:val="2"/>
        <w:widowControl/>
        <w:rPr>
          <w:rFonts w:ascii="Arial Black" w:eastAsiaTheme="minorEastAsia" w:hAnsi="Arial Black" w:cs="Arial Black" w:hint="default"/>
          <w:color w:val="000000"/>
          <w:sz w:val="24"/>
          <w:szCs w:val="24"/>
        </w:rPr>
      </w:pPr>
    </w:p>
    <w:p w:rsidR="00401FD8" w:rsidRDefault="00401FD8">
      <w:pPr>
        <w:pStyle w:val="2"/>
        <w:widowControl/>
        <w:rPr>
          <w:rFonts w:ascii="Arial Black" w:eastAsiaTheme="minorEastAsia" w:hAnsi="Arial Black" w:cs="Arial Black" w:hint="default"/>
          <w:color w:val="000000"/>
          <w:sz w:val="24"/>
          <w:szCs w:val="24"/>
        </w:rPr>
      </w:pPr>
    </w:p>
    <w:p w:rsidR="00401FD8" w:rsidRDefault="00401FD8">
      <w:pPr>
        <w:pStyle w:val="2"/>
        <w:widowControl/>
        <w:rPr>
          <w:rFonts w:ascii="Arial Black" w:eastAsiaTheme="minorEastAsia" w:hAnsi="Arial Black" w:cs="Arial Black" w:hint="default"/>
          <w:color w:val="000000"/>
          <w:sz w:val="24"/>
          <w:szCs w:val="24"/>
        </w:rPr>
      </w:pPr>
    </w:p>
    <w:p w:rsidR="00401FD8" w:rsidRDefault="00401FD8">
      <w:pPr>
        <w:pStyle w:val="2"/>
        <w:widowControl/>
        <w:rPr>
          <w:rFonts w:ascii="Arial Black" w:eastAsiaTheme="minorEastAsia" w:hAnsi="Arial Black" w:cs="Arial Black" w:hint="default"/>
          <w:color w:val="000000"/>
          <w:sz w:val="24"/>
          <w:szCs w:val="24"/>
        </w:rPr>
      </w:pPr>
    </w:p>
    <w:p w:rsidR="00401FD8" w:rsidRDefault="00401FD8">
      <w:pPr>
        <w:pStyle w:val="2"/>
        <w:widowControl/>
        <w:rPr>
          <w:rFonts w:ascii="Arial Black" w:eastAsiaTheme="minorEastAsia" w:hAnsi="Arial Black" w:cs="Arial Black" w:hint="default"/>
          <w:color w:val="000000"/>
          <w:sz w:val="24"/>
          <w:szCs w:val="24"/>
        </w:rPr>
      </w:pP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lastRenderedPageBreak/>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3"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016CED" w:rsidRPr="00B12B04" w:rsidRDefault="003741B0">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drawing>
          <wp:inline distT="0" distB="0" distL="114300" distR="114300">
            <wp:extent cx="5448300" cy="2181225"/>
            <wp:effectExtent l="0" t="0" r="0" b="9525"/>
            <wp:docPr id="17" name="图片 8" descr="vicpas contact 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4"/>
                    <a:stretch>
                      <a:fillRect/>
                    </a:stretch>
                  </pic:blipFill>
                  <pic:spPr>
                    <a:xfrm>
                      <a:off x="0" y="0"/>
                      <a:ext cx="5448300" cy="2181225"/>
                    </a:xfrm>
                    <a:prstGeom prst="rect">
                      <a:avLst/>
                    </a:prstGeom>
                    <a:noFill/>
                    <a:ln w="9525">
                      <a:noFill/>
                    </a:ln>
                  </pic:spPr>
                </pic:pic>
              </a:graphicData>
            </a:graphic>
          </wp:inline>
        </w:drawing>
      </w: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9C2A16" w:rsidRDefault="009C2A16" w:rsidP="009C2A16"/>
    <w:p w:rsidR="001C2AFD" w:rsidRDefault="001C2AFD">
      <w:pPr>
        <w:pStyle w:val="2"/>
        <w:widowControl/>
        <w:rPr>
          <w:rFonts w:ascii="Arial Black" w:eastAsiaTheme="minorEastAsia"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5"/>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16"/>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847700">
      <w:pPr>
        <w:pStyle w:val="a3"/>
        <w:widowControl/>
        <w:spacing w:before="75" w:beforeAutospacing="0" w:after="75" w:afterAutospacing="0"/>
        <w:jc w:val="right"/>
        <w:rPr>
          <w:rFonts w:ascii="Arial Black" w:eastAsia="Arial Black" w:hAnsi="Arial Black" w:cs="Arial Black"/>
          <w:color w:val="000000"/>
          <w:sz w:val="27"/>
          <w:szCs w:val="27"/>
        </w:rPr>
      </w:pPr>
      <w:hyperlink r:id="rId17"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18"/>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lastRenderedPageBreak/>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19"/>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847700">
      <w:pPr>
        <w:pStyle w:val="a3"/>
        <w:widowControl/>
        <w:spacing w:before="75" w:beforeAutospacing="0" w:after="75" w:afterAutospacing="0"/>
        <w:jc w:val="right"/>
        <w:rPr>
          <w:rFonts w:ascii="Arial Black" w:eastAsia="Arial Black" w:hAnsi="Arial Black" w:cs="Arial Black"/>
          <w:color w:val="000000"/>
          <w:sz w:val="27"/>
          <w:szCs w:val="27"/>
        </w:rPr>
      </w:pPr>
      <w:hyperlink r:id="rId20"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1"/>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2"/>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widowControl/>
        <w:jc w:val="left"/>
      </w:pPr>
    </w:p>
    <w:p w:rsidR="00016CED" w:rsidRDefault="00016CED">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3"/>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4"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sectPr w:rsidR="00016CED" w:rsidSect="009C2A1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00" w:rsidRDefault="00847700" w:rsidP="001C324D">
      <w:r>
        <w:separator/>
      </w:r>
    </w:p>
  </w:endnote>
  <w:endnote w:type="continuationSeparator" w:id="0">
    <w:p w:rsidR="00847700" w:rsidRDefault="00847700"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00" w:rsidRDefault="00847700" w:rsidP="001C324D">
      <w:r>
        <w:separator/>
      </w:r>
    </w:p>
  </w:footnote>
  <w:footnote w:type="continuationSeparator" w:id="0">
    <w:p w:rsidR="00847700" w:rsidRDefault="00847700" w:rsidP="001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114F9D"/>
    <w:rsid w:val="00185495"/>
    <w:rsid w:val="001C2AFD"/>
    <w:rsid w:val="001C324D"/>
    <w:rsid w:val="00344018"/>
    <w:rsid w:val="003741B0"/>
    <w:rsid w:val="003D61A7"/>
    <w:rsid w:val="00401FD8"/>
    <w:rsid w:val="004B2C5B"/>
    <w:rsid w:val="00585E0C"/>
    <w:rsid w:val="00847700"/>
    <w:rsid w:val="009C2A16"/>
    <w:rsid w:val="00B12B04"/>
    <w:rsid w:val="00BB1AA9"/>
    <w:rsid w:val="00C86F62"/>
    <w:rsid w:val="00CA2F94"/>
    <w:rsid w:val="00D21376"/>
    <w:rsid w:val="00D24D84"/>
    <w:rsid w:val="00E55697"/>
    <w:rsid w:val="00F5496F"/>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289631809">
      <w:bodyDiv w:val="1"/>
      <w:marLeft w:val="0"/>
      <w:marRight w:val="0"/>
      <w:marTop w:val="0"/>
      <w:marBottom w:val="0"/>
      <w:divBdr>
        <w:top w:val="none" w:sz="0" w:space="0" w:color="auto"/>
        <w:left w:val="none" w:sz="0" w:space="0" w:color="auto"/>
        <w:bottom w:val="none" w:sz="0" w:space="0" w:color="auto"/>
        <w:right w:val="none" w:sz="0" w:space="0" w:color="auto"/>
      </w:divBdr>
    </w:div>
    <w:div w:id="585306459">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uchsuppliers.com/inquiry.html"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touchsuppliers.com/inquir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touchsuppliers.com/inqui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touchsuppliers.com/contact.html" TargetMode="Externa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1F223-2E4B-44E7-899F-48B74BF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2019-03-08T08:37:00Z</cp:lastPrinted>
  <dcterms:created xsi:type="dcterms:W3CDTF">2019-03-08T08:21:00Z</dcterms:created>
  <dcterms:modified xsi:type="dcterms:W3CDTF">2019-03-30T06:58:00Z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