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b/>
          <w:bCs/>
          <w:color w:val="auto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</w:pPr>
      <w:r>
        <w:rPr>
          <w:b/>
          <w:bCs/>
          <w:color w:val="auto"/>
        </w:rPr>
        <w:t>Technische Daten:</w:t>
      </w:r>
    </w:p>
    <w:tbl>
      <w:tblPr>
        <w:tblStyle w:val="3"/>
        <w:tblpPr w:leftFromText="180" w:rightFromText="180" w:vertAnchor="text" w:horzAnchor="page" w:tblpX="1514" w:tblpY="379"/>
        <w:tblOverlap w:val="never"/>
        <w:tblW w:w="9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817"/>
        <w:gridCol w:w="816"/>
        <w:gridCol w:w="817"/>
        <w:gridCol w:w="816"/>
        <w:gridCol w:w="817"/>
        <w:gridCol w:w="816"/>
        <w:gridCol w:w="888"/>
        <w:gridCol w:w="887"/>
        <w:gridCol w:w="888"/>
        <w:gridCol w:w="1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Name</w:t>
            </w:r>
          </w:p>
        </w:tc>
        <w:tc>
          <w:tcPr>
            <w:tcW w:w="8575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 N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8"/>
                <w:szCs w:val="28"/>
                <w:lang w:val="de-DE"/>
              </w:rPr>
              <w:t>C Servo Feeder Maschine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Modell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NCF-100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NCF-200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NCF-300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NCF-400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NCF-500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NCF-600</w:t>
            </w:r>
          </w:p>
        </w:tc>
        <w:tc>
          <w:tcPr>
            <w:tcW w:w="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NCF-700</w:t>
            </w: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NCF-800</w:t>
            </w:r>
          </w:p>
        </w:tc>
        <w:tc>
          <w:tcPr>
            <w:tcW w:w="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NCF-900</w:t>
            </w:r>
          </w:p>
        </w:tc>
        <w:tc>
          <w:tcPr>
            <w:tcW w:w="1013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NCF-1000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 Max. Spule Breite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100mm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200mm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300mm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400mm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500mm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600mm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700mm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800mm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900mm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1000mm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Vorschublänge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0-9999.99mm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Spule Dicke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0.2-3.0mm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Unterform Höhe</w:t>
            </w:r>
          </w:p>
        </w:tc>
        <w:tc>
          <w:tcPr>
            <w:tcW w:w="245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70-180mm</w:t>
            </w:r>
          </w:p>
        </w:tc>
        <w:tc>
          <w:tcPr>
            <w:tcW w:w="6125" w:type="dxa"/>
            <w:gridSpan w:val="7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100-220mm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Vorschubgeschwindigkeit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16m/min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Auslösemethode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mechanisch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Servo Motor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de-DE"/>
              </w:rPr>
              <w:t xml:space="preserve">YASKAWA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de-DE"/>
              </w:rPr>
              <w:t>aus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de-DE"/>
              </w:rPr>
              <w:t xml:space="preserve"> Japan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PLC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Delta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aus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Taiwan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de-DE"/>
              </w:rPr>
              <w:t>Mensch-Maschine-Schnittstelle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 WEINVIEW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aus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 Taiwan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S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de-DE"/>
              </w:rPr>
              <w:t>teuermethode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Elektro-Schaltschrank und Handschalterkasten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Treibmethode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 xml:space="preserve"> Doppelgetriebe</w:t>
            </w:r>
          </w:p>
        </w:tc>
      </w:tr>
    </w:tbl>
    <w:p>
      <w:pPr/>
    </w:p>
    <w:p>
      <w:pPr/>
    </w:p>
    <w:p>
      <w:pPr>
        <w:numPr>
          <w:ilvl w:val="0"/>
          <w:numId w:val="0"/>
        </w:numPr>
        <w:rPr>
          <w:b/>
          <w:bCs/>
          <w:color w:val="auto"/>
          <w:lang w:val="de-DE"/>
        </w:rPr>
      </w:pPr>
      <w:r>
        <w:rPr>
          <w:color w:val="auto"/>
          <w:sz w:val="24"/>
          <w:szCs w:val="24"/>
          <w:lang w:val="de-DE"/>
        </w:rPr>
        <w:t>Anforderung von Käufern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Paket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Holzkiste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bookmarkStart w:id="0" w:name="_GoBack"/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Service nach dem Verkauf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1Jahr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Lieferzeit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1-15 Arbeitstage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Transportmethode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Seeschifffahrt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Zahlungsfrist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T / T L / C Bargeld oder andere</w:t>
            </w:r>
          </w:p>
        </w:tc>
      </w:tr>
    </w:tbl>
    <w:p>
      <w:pPr/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Produkt Attribut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Motor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YASKWA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PLC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Mitsubishi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  <w:lang w:val="de-D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de-DE"/>
              </w:rPr>
              <w:t>Mensch-Maschine-Schnittstelle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Weinview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Treiber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YASKAWA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9"/>
                <w:szCs w:val="19"/>
                <w:lang w:bidi="ar"/>
              </w:rPr>
              <w:t>CE Zertifikat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bestanden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9"/>
                <w:szCs w:val="19"/>
                <w:lang w:bidi="ar"/>
              </w:rPr>
              <w:t>Füttern Methode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9"/>
                <w:szCs w:val="19"/>
                <w:lang w:bidi="ar"/>
              </w:rPr>
              <w:t>automatisch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9"/>
                <w:szCs w:val="19"/>
                <w:lang w:bidi="ar"/>
              </w:rPr>
              <w:t>Füttern Steuermethode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9"/>
                <w:szCs w:val="19"/>
                <w:lang w:bidi="ar"/>
              </w:rPr>
              <w:t>Servomotor mit PLC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9"/>
                <w:szCs w:val="19"/>
                <w:lang w:bidi="ar"/>
              </w:rPr>
              <w:t>Lager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Japan NSK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Luftzylinder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Japan CKD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9"/>
                <w:szCs w:val="19"/>
                <w:lang w:bidi="ar"/>
              </w:rPr>
              <w:t>Großkunden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9"/>
                <w:szCs w:val="19"/>
                <w:lang w:bidi="ar"/>
              </w:rPr>
              <w:t>Media, Haier , AUDI,DONGFENG usw.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color w:val="auto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854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2016-05-05T08:41:43Z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