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auto"/>
        <w:rPr>
          <w:rFonts w:hint="default" w:ascii="Arial MT" w:hAnsi="Arial MT" w:cs="Arial MT"/>
          <w:b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permStart w:id="0" w:edGrp="everyone"/>
      <w:r>
        <w:rPr>
          <w:rFonts w:hint="default" w:ascii="Arial MT" w:hAnsi="Arial MT" w:cs="Arial MT"/>
          <w:b/>
          <w:bCs/>
          <w:kern w:val="0"/>
          <w:sz w:val="18"/>
          <w:szCs w:val="1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430530</wp:posOffset>
            </wp:positionV>
            <wp:extent cx="143510" cy="143510"/>
            <wp:effectExtent l="0" t="0" r="8890" b="8890"/>
            <wp:wrapNone/>
            <wp:docPr id="4" name="图片 4" descr="462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2907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0"/>
      <w:r>
        <w:rPr>
          <w:rFonts w:hint="default" w:ascii="Arial MT" w:hAnsi="Arial MT" w:cs="Arial MT"/>
          <w:b/>
          <w:bCs/>
          <w:kern w:val="0"/>
          <w:sz w:val="36"/>
          <w:szCs w:val="36"/>
          <w:lang w:val="en-US" w:eastAsia="zh-CN"/>
        </w:rPr>
        <w:t>HANGZHOU FOREVER PLASTICS CO., LTD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auto"/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269240</wp:posOffset>
            </wp:positionV>
            <wp:extent cx="190500" cy="190500"/>
            <wp:effectExtent l="0" t="0" r="0" b="0"/>
            <wp:wrapNone/>
            <wp:docPr id="8" name="图片 8" descr="462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2907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  <w:sz w:val="18"/>
          <w:szCs w:val="1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276225</wp:posOffset>
            </wp:positionV>
            <wp:extent cx="83185" cy="172720"/>
            <wp:effectExtent l="0" t="0" r="12065" b="17780"/>
            <wp:wrapNone/>
            <wp:docPr id="7" name="图片 7" descr="368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8008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  <w:t>NO.278,QINGXIAN ROAD,LINGLONG STREET,LINAN,HANGZHOU,ZHEJIANG,CHINA.</w: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ind w:leftChars="100"/>
        <w:jc w:val="center"/>
        <w:textAlignment w:val="auto"/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233680</wp:posOffset>
                </wp:positionV>
                <wp:extent cx="4085590" cy="3905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6645" y="2306955"/>
                          <a:ext cx="40855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PINK PLUMBER LINE THREAD SEAL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18.4pt;height:30.75pt;width:321.7pt;z-index:251664384;mso-width-relative:page;mso-height-relative:page;" filled="f" stroked="f" coordsize="21600,21600" o:gfxdata="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XEPL&#10;1wAAAAkBAAAPAAAAAAAAAAEAIAAAACIAAABkcnMvZG93bnJldi54bWxQSwECFAAUAAAACACHTuJA&#10;qBwanFsCAAB4BAAADgAAAAAAAAABACAAAAAmAQAAZHJzL2Uyb0RvYy54bWxQSwUGAAAAAAYABgBZ&#10;AQAA8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cs="Arial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PINK PLUMBER LINE THREAD SEAL TAPE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287020</wp:posOffset>
                </wp:positionV>
                <wp:extent cx="6171565" cy="353695"/>
                <wp:effectExtent l="0" t="0" r="635" b="8255"/>
                <wp:wrapNone/>
                <wp:docPr id="10" name="同侧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195" y="2134870"/>
                          <a:ext cx="6171565" cy="353695"/>
                        </a:xfrm>
                        <a:prstGeom prst="round2SameRect">
                          <a:avLst/>
                        </a:prstGeom>
                        <a:gradFill>
                          <a:gsLst>
                            <a:gs pos="50000">
                              <a:srgbClr val="29B6F4"/>
                            </a:gs>
                            <a:gs pos="0">
                              <a:srgbClr val="82D1F6"/>
                            </a:gs>
                            <a:gs pos="99000">
                              <a:srgbClr val="0089CD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.65pt;margin-top:22.6pt;height:27.85pt;width:485.95pt;z-index:251663360;v-text-anchor:middle;mso-width-relative:page;mso-height-relative:page;" fillcolor="#82D1F6" filled="t" stroked="f" coordsize="6171565,353695" o:gfxdata="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yUNxJ1gAAAAgBAAAPAAAAAAAAAAEAIAAAACIAAABk&#10;cnMvZG93bnJldi54bWxQSwECFAAUAAAACACHTuJAkf8Kg7MCAAA9BQAADgAAAAAAAAABACAAAAAl&#10;AQAAZHJzL2Uyb0RvYy54bWxQSwUGAAAAAAYABgBZAQAASgYAAAAA&#10;" path="m58950,0l6112614,0c6145171,0,6171564,26393,6171564,58950l6171565,353695,6171565,353695,0,353695,0,353695,0,58950c0,26393,26393,0,58950,0xe">
                <v:path o:connectlocs="6171565,176847;3085782,353695;0,176847;3085782,0" o:connectangles="0,82,164,247"/>
                <v:fill type="gradient" on="t" color2="#0089CD" colors="0f #82D1F6;32768f #29B6F4;64881f #0089CD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  <w:t xml:space="preserve">: </w: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>86-15700086631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  : 0086-571-63700112</w:t>
      </w:r>
      <w:r>
        <w:rPr>
          <w:rFonts w:hint="eastAsia" w:ascii="Arial" w:hAnsi="Arial" w:cs="Arial"/>
          <w:b/>
          <w:bCs/>
          <w:kern w:val="0"/>
          <w:sz w:val="18"/>
          <w:szCs w:val="18"/>
          <w:lang w:val="en-US" w:eastAsia="zh-CN"/>
        </w:rPr>
        <w:t xml:space="preserve">     www.foreverseal.cn</w:t>
      </w:r>
    </w:p>
    <w:p>
      <w:pPr>
        <w:widowControl/>
        <w:spacing w:before="100" w:beforeAutospacing="1" w:after="100" w:afterAutospacing="1"/>
        <w:jc w:val="left"/>
        <w:rPr>
          <w:rFonts w:hint="default" w:ascii="Arial" w:hAnsi="Arial" w:cs="Arial"/>
          <w:kern w:val="0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114300</wp:posOffset>
                </wp:positionV>
                <wp:extent cx="6254115" cy="7675880"/>
                <wp:effectExtent l="17145" t="17145" r="3429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7420" y="2458720"/>
                          <a:ext cx="6254115" cy="7675880"/>
                        </a:xfrm>
                        <a:prstGeom prst="rect">
                          <a:avLst/>
                        </a:prstGeom>
                        <a:ln w="349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14:textOutline w14:w="38100">
                                  <w14:solidFill>
                                    <w14:srgbClr w14:val="FFFFFF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rPr>
                                <w14:textOutline w14:w="38100">
                                  <w14:solidFill>
                                    <w14:srgbClr w14:val="FFFFFF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Pink Plumber Line Thread Seal Tape is a full density thread seal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tape for used with piping in air,water,sewage,hydraulic lines and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sprinkler systems.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PHYSICAL PROPERTIES: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Thickness:</w:t>
                            </w:r>
                            <w:r>
                              <w:rPr>
                                <w:rFonts w:hint="eastAsia" w:ascii="Arial" w:hAnsi="Arial" w:cs="Arial"/>
                                <w:color w:val="4472C4" w:themeColor="accent5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 0.1mm/0.004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’’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Width: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     12mm(1/2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”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)  19mm(3/4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”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)  25mm(1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”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Density:         </w:t>
                            </w:r>
                            <w:r>
                              <w:rPr>
                                <w:rFonts w:hint="eastAsia" w:ascii="Arial" w:hAnsi="Arial" w:cs="Arial"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1.20g/cm3  to   1.50g/cm3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Composition: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Min. 99% virgin PTFE, Max. 1% pigment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drawing>
                                <wp:inline distT="0" distB="0" distL="114300" distR="114300">
                                  <wp:extent cx="3006725" cy="1867535"/>
                                  <wp:effectExtent l="0" t="0" r="3175" b="18415"/>
                                  <wp:docPr id="3" name="图片 3" descr="2A9A0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2A9A006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26599" t="35496" r="15236" b="103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725" cy="18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Temp.Range: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-450F to +500F (260) 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Pressure Rating: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up to10,000PSI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Tensile Strength: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15N/mm2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Elongation:      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Min 50%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Storage: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   Unlimited shelf life (less than 70F recommended)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Flammability: </w:t>
                            </w:r>
                            <w: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Non-fammable</w:t>
                            </w: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default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5pt;margin-top:9pt;height:604.4pt;width:492.45pt;z-index:-251650048;mso-width-relative:page;mso-height-relative:page;" fillcolor="#FFFFFF [3201]" filled="t" stroked="t" coordsize="21600,21600" o:gfxdata="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yDiI9cAAAAJAQAADwAAAAAAAAABACAAAAAiAAAAZHJz&#10;L2Rvd25yZXYueG1sUEsBAhQAFAAAAAgAh07iQHYaOdF3AgAAygQAAA4AAAAAAAAAAQAgAAAAJgEA&#10;AGRycy9lMm9Eb2MueG1sUEsFBgAAAAAGAAYAWQEAAA8GAAAAAA==&#10;">
                <v:fill on="t" focussize="0,0"/>
                <v:stroke weight="2.7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Outline w14:w="38100">
                            <w14:solidFill>
                              <w14:srgbClr w14:val="FFFFFF"/>
                            </w14:solidFill>
                            <w14:round/>
                          </w14:textOutline>
                        </w:rPr>
                      </w:pPr>
                    </w:p>
                    <w:p>
                      <w:pPr>
                        <w:rPr>
                          <w14:textOutline w14:w="38100">
                            <w14:solidFill>
                              <w14:srgbClr w14:val="FFFFFF"/>
                            </w14:solidFill>
                            <w14:round/>
                          </w14:textOutline>
                        </w:rPr>
                      </w:pPr>
                    </w:p>
                    <w:p>
                      <w:pP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Pink Plumber Line Thread Seal Tape is a full density thread seal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tape for used with piping in air,water,sewage,hydraulic lines and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sprinkler systems.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PHYSICAL PROPERTIES: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Thickness:</w:t>
                      </w:r>
                      <w:r>
                        <w:rPr>
                          <w:rFonts w:hint="eastAsia" w:ascii="Arial" w:hAnsi="Arial" w:cs="Arial"/>
                          <w:color w:val="4472C4" w:themeColor="accent5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 0.1mm/0.004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’’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Width: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     12mm(1/2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”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)  19mm(3/4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”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)  25mm(1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”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)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Density:         </w:t>
                      </w:r>
                      <w:r>
                        <w:rPr>
                          <w:rFonts w:hint="eastAsia" w:ascii="Arial" w:hAnsi="Arial" w:cs="Arial"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1.20g/cm3  to   1.50g/cm3</w:t>
                      </w:r>
                    </w:p>
                    <w:p>
                      <w:pPr>
                        <w:jc w:val="left"/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Composition: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Min. 99% virgin PTFE, Max. 1% pigment               </w:t>
                      </w:r>
                    </w:p>
                    <w:p>
                      <w:pPr>
                        <w:jc w:val="left"/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drawing>
                          <wp:inline distT="0" distB="0" distL="114300" distR="114300">
                            <wp:extent cx="3006725" cy="1867535"/>
                            <wp:effectExtent l="0" t="0" r="3175" b="18415"/>
                            <wp:docPr id="3" name="图片 3" descr="2A9A0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2A9A006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rcRect l="26599" t="35496" r="15236" b="103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6725" cy="18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Temp.Range: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-450F to +500F (260) 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Pressure Rating: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up to10,000PSI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Tensile Strength: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15N/mm2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Elongation:      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Min 50%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Storage: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   Unlimited shelf life (less than 70F recommended)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Arial" w:hAnsi="Arial" w:cs="Arial"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 xml:space="preserve">Flammability: </w:t>
                      </w:r>
                      <w: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Non-fammable</w:t>
                      </w: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default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rPr>
                          <w:rFonts w:hint="eastAsia" w:ascii="Arial" w:hAnsi="Arial" w:cs="Arial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Arial" w:hAnsi="Arial" w:cs="Arial"/>
        </w:rPr>
      </w:pP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2952750</wp:posOffset>
            </wp:positionV>
            <wp:extent cx="1104265" cy="1012190"/>
            <wp:effectExtent l="0" t="0" r="0" b="16510"/>
            <wp:wrapTight wrapText="bothSides">
              <wp:wrapPolygon>
                <wp:start x="9688" y="0"/>
                <wp:lineTo x="7080" y="407"/>
                <wp:lineTo x="2608" y="4472"/>
                <wp:lineTo x="2981" y="21139"/>
                <wp:lineTo x="17886" y="21139"/>
                <wp:lineTo x="18259" y="21139"/>
                <wp:lineTo x="20122" y="5285"/>
                <wp:lineTo x="14905" y="407"/>
                <wp:lineTo x="12669" y="0"/>
                <wp:lineTo x="9688" y="0"/>
              </wp:wrapPolygon>
            </wp:wrapTight>
            <wp:docPr id="9" name="图片 9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标志"/>
                    <pic:cNvPicPr>
                      <a:picLocks noChangeAspect="1"/>
                    </pic:cNvPicPr>
                  </pic:nvPicPr>
                  <pic:blipFill>
                    <a:blip r:embed="rId13"/>
                    <a:srcRect l="14177" t="-1372" r="68858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MT">
    <w:panose1 w:val="00000000000000000000"/>
    <w:charset w:val="00"/>
    <w:family w:val="auto"/>
    <w:pitch w:val="default"/>
    <w:sig w:usb0="8000002F" w:usb1="4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42" w:hanging="542" w:hangingChars="300"/>
      <w:jc w:val="right"/>
      <w:rPr>
        <w:rFonts w:hint="default" w:ascii="Arial" w:hAnsi="Arial" w:eastAsia="宋体" w:cs="Arial"/>
        <w:sz w:val="21"/>
        <w:szCs w:val="21"/>
        <w:lang w:val="en-US" w:eastAsia="zh-CN"/>
      </w:rPr>
    </w:pPr>
    <w:r>
      <w:rPr>
        <w:rFonts w:hint="eastAsia" w:ascii="Arial" w:hAnsi="Arial" w:cs="Arial"/>
        <w:b/>
        <w:bCs/>
        <w:kern w:val="0"/>
        <w:sz w:val="18"/>
        <w:szCs w:val="1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4587875</wp:posOffset>
          </wp:positionH>
          <wp:positionV relativeFrom="paragraph">
            <wp:posOffset>96520</wp:posOffset>
          </wp:positionV>
          <wp:extent cx="228600" cy="228600"/>
          <wp:effectExtent l="0" t="0" r="0" b="0"/>
          <wp:wrapNone/>
          <wp:docPr id="2" name="图片 2" descr="4530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45302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</w:t>
    </w:r>
    <w:r>
      <w:rPr>
        <w:rFonts w:hint="default" w:ascii="Arial" w:hAnsi="Arial" w:cs="Arial"/>
        <w:b/>
        <w:bCs/>
        <w:sz w:val="21"/>
        <w:szCs w:val="21"/>
        <w:lang w:val="en-US" w:eastAsia="zh-CN"/>
      </w:rPr>
      <w:t>cherry@foreverseal.cn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0" w:lineRule="atLeast"/>
      <w:jc w:val="right"/>
      <w:textAlignment w:val="auto"/>
    </w:pPr>
    <w:r>
      <w:rPr>
        <w:rFonts w:hint="eastAsia" w:ascii="Arial" w:hAnsi="Arial" w:cs="Arial"/>
        <w:b/>
        <w:bCs/>
        <w:kern w:val="0"/>
        <w:sz w:val="18"/>
        <w:szCs w:val="18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-47625</wp:posOffset>
          </wp:positionV>
          <wp:extent cx="228600" cy="228600"/>
          <wp:effectExtent l="0" t="0" r="0" b="0"/>
          <wp:wrapNone/>
          <wp:docPr id="1" name="图片 1" descr="4530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5302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Arial" w:hAnsi="Arial" w:cs="Arial"/>
        <w:b/>
        <w:bCs/>
        <w:kern w:val="0"/>
        <w:sz w:val="18"/>
        <w:szCs w:val="18"/>
        <w:lang w:val="en-US" w:eastAsia="zh-CN"/>
      </w:rPr>
      <w:t xml:space="preserve"> </w:t>
    </w:r>
    <w:r>
      <w:rPr>
        <w:rFonts w:hint="eastAsia" w:ascii="Arial" w:hAnsi="Arial" w:cs="Arial"/>
        <w:b/>
        <w:bCs/>
        <w:color w:val="000000" w:themeColor="text1"/>
        <w:kern w:val="0"/>
        <w:sz w:val="18"/>
        <w:szCs w:val="18"/>
        <w:u w:val="none"/>
        <w:lang w:val="en-US" w:eastAsia="zh-CN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Arial" w:hAnsi="Arial" w:cs="Arial"/>
        <w:b/>
        <w:bCs/>
        <w:color w:val="000000" w:themeColor="text1"/>
        <w:kern w:val="0"/>
        <w:sz w:val="18"/>
        <w:szCs w:val="18"/>
        <w:u w:val="none"/>
        <w:lang w:val="en-US" w:eastAsia="zh-CN"/>
        <w14:textFill>
          <w14:solidFill>
            <w14:schemeClr w14:val="tx1"/>
          </w14:solidFill>
        </w14:textFill>
      </w:rPr>
      <w:instrText xml:space="preserve"> HYPERLINK "mailto:cherry@foreverseal.cn" </w:instrText>
    </w:r>
    <w:r>
      <w:rPr>
        <w:rFonts w:hint="eastAsia" w:ascii="Arial" w:hAnsi="Arial" w:cs="Arial"/>
        <w:b/>
        <w:bCs/>
        <w:color w:val="000000" w:themeColor="text1"/>
        <w:kern w:val="0"/>
        <w:sz w:val="18"/>
        <w:szCs w:val="18"/>
        <w:u w:val="none"/>
        <w:lang w:val="en-US" w:eastAsia="zh-CN"/>
        <w14:textFill>
          <w14:solidFill>
            <w14:schemeClr w14:val="tx1"/>
          </w14:solidFill>
        </w14:textFill>
      </w:rPr>
      <w:fldChar w:fldCharType="separate"/>
    </w:r>
    <w:r>
      <w:rPr>
        <w:rStyle w:val="6"/>
        <w:rFonts w:hint="eastAsia" w:ascii="Arial" w:hAnsi="Arial" w:cs="Arial"/>
        <w:b/>
        <w:bCs/>
        <w:color w:val="000000" w:themeColor="text1"/>
        <w:kern w:val="0"/>
        <w:sz w:val="18"/>
        <w:szCs w:val="18"/>
        <w:u w:val="none"/>
        <w:lang w:val="en-US" w:eastAsia="zh-CN"/>
        <w14:textFill>
          <w14:solidFill>
            <w14:schemeClr w14:val="tx1"/>
          </w14:solidFill>
        </w14:textFill>
      </w:rPr>
      <w:t>cherry@foreverseal.cn</w:t>
    </w:r>
    <w:r>
      <w:rPr>
        <w:rFonts w:hint="eastAsia" w:ascii="Arial" w:hAnsi="Arial" w:cs="Arial"/>
        <w:b/>
        <w:bCs/>
        <w:color w:val="000000" w:themeColor="text1"/>
        <w:kern w:val="0"/>
        <w:sz w:val="18"/>
        <w:szCs w:val="18"/>
        <w:u w:val="none"/>
        <w:lang w:val="en-US" w:eastAsia="zh-CN"/>
        <w14:textFill>
          <w14:solidFill>
            <w14:schemeClr w14:val="tx1"/>
          </w14:solidFill>
        </w14:textFill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readOnly" w:enforcement="1" w:cryptProviderType="rsaFull" w:cryptAlgorithmClass="hash" w:cryptAlgorithmType="typeAny" w:cryptAlgorithmSid="4" w:cryptSpinCount="0" w:hash="r4ieou5uB2Jzwtb20wVQRHF9uXw=" w:salt="y4q3VgqsIZnuqaAtm0ie6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D0AAD"/>
    <w:rsid w:val="00863E27"/>
    <w:rsid w:val="1A6D0AAD"/>
    <w:rsid w:val="26025CA6"/>
    <w:rsid w:val="379A5F8E"/>
    <w:rsid w:val="3B15122F"/>
    <w:rsid w:val="3DF107CE"/>
    <w:rsid w:val="600E6E8C"/>
    <w:rsid w:val="6CD25B34"/>
    <w:rsid w:val="6D535020"/>
    <w:rsid w:val="6F181CCC"/>
    <w:rsid w:val="717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info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13</Words>
  <Characters>146</Characters>
  <Lines>0</Lines>
  <Paragraphs>0</Paragraphs>
  <TotalTime>7</TotalTime>
  <ScaleCrop>false</ScaleCrop>
  <LinksUpToDate>false</LinksUpToDate>
  <CharactersWithSpaces>175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2018-07-31T02:56:00Z</dcterms:created>
  <dc:creator>Mac</dc:creator>
  <cp:lastModifiedBy>CHERRY（应丹丹）</cp:lastModifiedBy>
  <dcterms:modified xsi:type="dcterms:W3CDTF">2019-07-30T03:14:53Z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