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5D6" w:rsidRDefault="00EE25D6">
      <w:pPr>
        <w:jc w:val="center"/>
        <w:rPr>
          <w:rFonts w:cs="Calibri"/>
          <w:sz w:val="28"/>
          <w:szCs w:val="28"/>
        </w:rPr>
      </w:pPr>
    </w:p>
    <w:p w:rsidR="00EE25D6" w:rsidRDefault="00EE25D6">
      <w:pPr>
        <w:jc w:val="center"/>
        <w:rPr>
          <w:rFonts w:cs="Calibri"/>
          <w:sz w:val="28"/>
          <w:szCs w:val="28"/>
        </w:rPr>
      </w:pPr>
    </w:p>
    <w:p w:rsidR="00EE25D6" w:rsidRDefault="00E069A3">
      <w:pPr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Maquina de aplicación electrostática de pintura polvo COLO.</w:t>
      </w:r>
    </w:p>
    <w:p w:rsidR="00EE25D6" w:rsidRDefault="00E069A3">
      <w:pPr>
        <w:jc w:val="center"/>
        <w:rPr>
          <w:rFonts w:cs="Calibri"/>
          <w:sz w:val="32"/>
          <w:szCs w:val="32"/>
        </w:rPr>
      </w:pPr>
      <w:r>
        <w:rPr>
          <w:rFonts w:cs="Calibri"/>
          <w:sz w:val="28"/>
          <w:szCs w:val="28"/>
        </w:rPr>
        <w:t>Manual del Usuario para modelo COLO 800</w:t>
      </w:r>
    </w:p>
    <w:tbl>
      <w:tblPr>
        <w:tblpPr w:leftFromText="180" w:rightFromText="180" w:vertAnchor="text" w:horzAnchor="page" w:tblpXSpec="center" w:tblpY="302"/>
        <w:tblW w:w="7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91"/>
      </w:tblGrid>
      <w:tr w:rsidR="00EE25D6">
        <w:trPr>
          <w:cantSplit/>
          <w:trHeight w:val="4780"/>
        </w:trPr>
        <w:tc>
          <w:tcPr>
            <w:tcW w:w="7891" w:type="dxa"/>
            <w:vAlign w:val="center"/>
          </w:tcPr>
          <w:p w:rsidR="00EE25D6" w:rsidRDefault="00E069A3">
            <w:pPr>
              <w:ind w:firstLineChars="500" w:firstLine="2811"/>
              <w:rPr>
                <w:rFonts w:cs="Calibri"/>
                <w:color w:val="0000FF"/>
                <w:sz w:val="84"/>
                <w:szCs w:val="84"/>
              </w:rPr>
            </w:pPr>
            <w:r>
              <w:rPr>
                <w:rFonts w:cs="Calibri"/>
                <w:b/>
                <w:sz w:val="56"/>
                <w:szCs w:val="52"/>
              </w:rPr>
              <w:t>COLO-800</w:t>
            </w:r>
          </w:p>
          <w:p w:rsidR="00EE25D6" w:rsidRDefault="00EE25D6">
            <w:pPr>
              <w:jc w:val="center"/>
              <w:rPr>
                <w:rFonts w:cs="Calibri"/>
                <w:sz w:val="28"/>
                <w:szCs w:val="28"/>
              </w:rPr>
            </w:pPr>
            <w:r w:rsidRPr="00EE25D6">
              <w:rPr>
                <w:rFonts w:cs="Calibri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框 1025" o:spid="_x0000_i1025" type="#_x0000_t75" style="width:314.25pt;height:405.75pt">
                  <v:imagedata r:id="rId8" o:title="DSC_1336112"/>
                </v:shape>
              </w:pict>
            </w:r>
          </w:p>
        </w:tc>
      </w:tr>
    </w:tbl>
    <w:p w:rsidR="00EE25D6" w:rsidRDefault="00EE25D6">
      <w:pPr>
        <w:rPr>
          <w:rFonts w:cs="Calibri"/>
          <w:sz w:val="28"/>
          <w:szCs w:val="28"/>
        </w:rPr>
      </w:pPr>
    </w:p>
    <w:p w:rsidR="00EE25D6" w:rsidRDefault="00EE25D6">
      <w:pPr>
        <w:rPr>
          <w:rFonts w:cs="Calibri"/>
          <w:sz w:val="28"/>
          <w:szCs w:val="28"/>
        </w:rPr>
      </w:pPr>
    </w:p>
    <w:p w:rsidR="00EE25D6" w:rsidRDefault="00EE25D6">
      <w:pPr>
        <w:rPr>
          <w:rFonts w:cs="Calibri"/>
          <w:sz w:val="28"/>
          <w:szCs w:val="28"/>
        </w:rPr>
      </w:pPr>
    </w:p>
    <w:p w:rsidR="00EE25D6" w:rsidRDefault="00EE25D6">
      <w:pPr>
        <w:rPr>
          <w:rFonts w:cs="Calibri"/>
          <w:sz w:val="28"/>
          <w:szCs w:val="28"/>
        </w:rPr>
      </w:pPr>
    </w:p>
    <w:p w:rsidR="00EE25D6" w:rsidRDefault="00EE25D6">
      <w:pPr>
        <w:rPr>
          <w:rFonts w:cs="Calibri"/>
          <w:sz w:val="28"/>
          <w:szCs w:val="28"/>
        </w:rPr>
      </w:pPr>
    </w:p>
    <w:p w:rsidR="00EE25D6" w:rsidRDefault="00EE25D6">
      <w:pPr>
        <w:rPr>
          <w:rFonts w:cs="Calibri"/>
          <w:sz w:val="28"/>
          <w:szCs w:val="28"/>
        </w:rPr>
      </w:pPr>
    </w:p>
    <w:p w:rsidR="00EE25D6" w:rsidRDefault="00EE25D6">
      <w:pPr>
        <w:rPr>
          <w:rFonts w:cs="Calibri"/>
          <w:sz w:val="28"/>
          <w:szCs w:val="28"/>
        </w:rPr>
      </w:pPr>
    </w:p>
    <w:p w:rsidR="00EE25D6" w:rsidRDefault="00EE25D6">
      <w:pPr>
        <w:rPr>
          <w:rFonts w:cs="Calibri"/>
          <w:b/>
          <w:sz w:val="44"/>
        </w:rPr>
      </w:pPr>
    </w:p>
    <w:p w:rsidR="00EE25D6" w:rsidRDefault="00EE25D6">
      <w:pPr>
        <w:rPr>
          <w:rFonts w:cs="Calibri"/>
          <w:b/>
          <w:sz w:val="44"/>
        </w:rPr>
      </w:pPr>
    </w:p>
    <w:p w:rsidR="00EE25D6" w:rsidRDefault="00EE25D6">
      <w:pPr>
        <w:rPr>
          <w:rFonts w:cs="Calibri"/>
          <w:b/>
          <w:sz w:val="44"/>
        </w:rPr>
      </w:pPr>
    </w:p>
    <w:p w:rsidR="00EE25D6" w:rsidRDefault="00EE25D6">
      <w:pPr>
        <w:rPr>
          <w:rFonts w:cs="Calibri"/>
          <w:b/>
          <w:sz w:val="44"/>
        </w:rPr>
      </w:pPr>
    </w:p>
    <w:p w:rsidR="00EE25D6" w:rsidRDefault="00EE25D6">
      <w:pPr>
        <w:rPr>
          <w:rFonts w:cs="Calibri"/>
          <w:b/>
          <w:sz w:val="44"/>
        </w:rPr>
      </w:pPr>
    </w:p>
    <w:p w:rsidR="00EE25D6" w:rsidRDefault="00EE25D6">
      <w:pPr>
        <w:rPr>
          <w:rFonts w:cs="Calibri"/>
          <w:b/>
          <w:sz w:val="44"/>
        </w:rPr>
      </w:pPr>
    </w:p>
    <w:p w:rsidR="00EE25D6" w:rsidRDefault="00E069A3">
      <w:pPr>
        <w:rPr>
          <w:rFonts w:cs="Calibri"/>
          <w:b/>
          <w:sz w:val="44"/>
        </w:rPr>
      </w:pPr>
      <w:r>
        <w:rPr>
          <w:rFonts w:cs="Calibri"/>
          <w:b/>
          <w:sz w:val="44"/>
        </w:rPr>
        <w:t>→</w:t>
      </w:r>
    </w:p>
    <w:p w:rsidR="00EE25D6" w:rsidRDefault="00EE25D6">
      <w:pPr>
        <w:rPr>
          <w:rFonts w:cs="Calibri"/>
          <w:b/>
          <w:sz w:val="44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PRECAUCION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</w:rPr>
      </w:pPr>
      <w:bookmarkStart w:id="0" w:name="OLE_LINK7"/>
      <w:bookmarkStart w:id="1" w:name="OLE_LINK8"/>
      <w:r>
        <w:rPr>
          <w:rFonts w:cs="Calibri"/>
        </w:rPr>
        <w:t>--</w:t>
      </w:r>
      <w:r>
        <w:rPr>
          <w:rFonts w:cs="Calibri"/>
          <w:b/>
        </w:rPr>
        <w:t>INSTALACION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Conectar todos los equipos y el área de aplicación de pintura conectada a tierra.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Eliminar </w:t>
      </w:r>
      <w:r>
        <w:rPr>
          <w:rFonts w:cs="Calibri"/>
        </w:rPr>
        <w:t>todos los productos volátiles del  área de pintura.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El sector del operador debe estar conectado a tierra.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La pistola serie “X” debe ser conectada a la unidad de control “X”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</w:rPr>
        <w:t>--</w:t>
      </w:r>
      <w:r>
        <w:rPr>
          <w:rFonts w:cs="Calibri"/>
          <w:b/>
        </w:rPr>
        <w:t>OPERACIÓN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El operador debe mantener la pistola con la mano desnuda.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Si el </w:t>
      </w:r>
      <w:r>
        <w:rPr>
          <w:rFonts w:cs="Calibri"/>
        </w:rPr>
        <w:t>operador  usa guantes, estos  deben asegurar que la piel tenga contacto con la pistola.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El operador debe usar botas conductoras, ej. Suela de cuero. </w:t>
      </w:r>
      <w:r>
        <w:rPr>
          <w:rFonts w:cs="Calibri"/>
          <w:b/>
        </w:rPr>
        <w:t>Botas con suela de  goma no son conductoras</w:t>
      </w:r>
      <w:r>
        <w:rPr>
          <w:rFonts w:cs="Calibri"/>
        </w:rPr>
        <w:t>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La punta de la pistola debe ser descargada a tierra antes de</w:t>
      </w:r>
      <w:r>
        <w:rPr>
          <w:rFonts w:cs="Calibri"/>
        </w:rPr>
        <w:t xml:space="preserve"> limpiar o cambiar los deflectores (nozzle).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Cuando la pistola no está en uso, debería estar colgada de tal manera que la punta este dentro de 10 cm. de un conductor a tierra.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El operador debe usar mascara para polvo todo el tiempo que este expuesto al  </w:t>
      </w:r>
      <w:r>
        <w:rPr>
          <w:rFonts w:cs="Calibri"/>
        </w:rPr>
        <w:t>polvo.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Alta presión de la pintura  polvo puede ocasionar daño al operador. Mantener el interruptor  cerrado, no usar en esa condición.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</w:rPr>
        <w:t>--</w:t>
      </w:r>
      <w:r>
        <w:rPr>
          <w:rFonts w:cs="Calibri"/>
          <w:b/>
        </w:rPr>
        <w:t>MANTENCION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Confirmar periódicamente la conexión a tierra de todos los equipos y el área de pintura.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Mantener </w:t>
      </w:r>
      <w:r>
        <w:rPr>
          <w:rFonts w:cs="Calibri"/>
        </w:rPr>
        <w:t>limpieza, no permitir suciedad ni pintura polvo acumulada en los sistemas , unidad de control, pistola, cables, etc.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Mantener la puerta de la cabina de pintura.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</w:rPr>
        <w:t xml:space="preserve">-- </w:t>
      </w:r>
      <w:r>
        <w:rPr>
          <w:rFonts w:cs="Calibri"/>
          <w:b/>
        </w:rPr>
        <w:t>CUIDADO PERSONAL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Usar jabón y agua para eliminar pintura polvo  de la piel, limpieza c</w:t>
      </w:r>
      <w:r>
        <w:rPr>
          <w:rFonts w:cs="Calibri"/>
        </w:rPr>
        <w:t>on solvente puede ocasionar reacciones alérgicas  y trastornos en la piel.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Lavarse las manos antes de ingerir alimentos.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No usar Aire comprimido para soplar manos y ropas, esta práctica puede dañar la vista y oídos.</w:t>
      </w: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bookmarkEnd w:id="0"/>
    <w:bookmarkEnd w:id="1"/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tbl>
      <w:tblPr>
        <w:tblW w:w="5540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40"/>
        <w:gridCol w:w="2800"/>
      </w:tblGrid>
      <w:tr w:rsidR="00EE25D6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INFORMACION TECNICA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25D6" w:rsidRDefault="00EE25D6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Voltaje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220V-110V revisar placa equipo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Frecuencia 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50/60 HZ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Rango de temperatura 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 (-10°C ) a (50°C)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PISTOLA APLICADORA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Peso Pistola 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500 grs.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Voltaje entrada 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200V-110V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Voltaje salida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24 V  DC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Amperaje máximo salida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180 Ua 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Máximo Voltaje salida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0-100 </w:t>
            </w:r>
            <w:r>
              <w:rPr>
                <w:rFonts w:eastAsia="Times New Roman" w:cs="Calibri"/>
                <w:color w:val="000000"/>
                <w:sz w:val="20"/>
                <w:szCs w:val="20"/>
              </w:rPr>
              <w:t>KV ( ajustable)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Máxima inyección de Pintura 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600 gr./min.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Polaridad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Negativa (-)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NEUMATICA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25D6" w:rsidRDefault="00EE25D6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Presión max. Aire entrada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8 Kg./cm.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Presión optima trabajo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6 Kg./cm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Presión mínima trabajo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4 Kg./cm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Max. Cont, vapor agua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1.4 g/N m3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Max. Cont, vapor aceite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0,1 ppm.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Max. Consumo aire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13,2 m3/h</w:t>
            </w:r>
          </w:p>
        </w:tc>
      </w:tr>
    </w:tbl>
    <w:p w:rsidR="00EE25D6" w:rsidRDefault="00E069A3">
      <w:pPr>
        <w:spacing w:line="360" w:lineRule="auto"/>
        <w:rPr>
          <w:rFonts w:cs="Calibri"/>
          <w:color w:val="000000"/>
        </w:rPr>
      </w:pPr>
      <w:r>
        <w:rPr>
          <w:rFonts w:cs="Calibri"/>
          <w:b/>
          <w:color w:val="000000"/>
          <w:sz w:val="30"/>
        </w:rPr>
        <w:t xml:space="preserve">Guía conectado  </w:t>
      </w:r>
      <w:r>
        <w:rPr>
          <w:rFonts w:cs="Calibri"/>
          <w:color w:val="000000"/>
        </w:rPr>
        <w:t xml:space="preserve">  </w:t>
      </w:r>
    </w:p>
    <w:p w:rsidR="00EE25D6" w:rsidRDefault="00E069A3">
      <w:pPr>
        <w:spacing w:line="360" w:lineRule="auto"/>
        <w:jc w:val="center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 </w:t>
      </w:r>
      <w:r w:rsidR="00EE25D6" w:rsidRPr="00EE25D6">
        <w:rPr>
          <w:rFonts w:cs="Calibri"/>
        </w:rPr>
        <w:pict>
          <v:shape id="图片框 1032" o:spid="_x0000_i1026" type="#_x0000_t75" style="width:396.75pt;height:306pt">
            <v:imagedata r:id="rId9" o:title=""/>
          </v:shape>
        </w:pict>
      </w:r>
    </w:p>
    <w:p w:rsidR="00EE25D6" w:rsidRDefault="00EE25D6">
      <w:pPr>
        <w:rPr>
          <w:rFonts w:cs="Calibri"/>
          <w:b/>
          <w:color w:val="0000FF"/>
          <w:sz w:val="36"/>
          <w:szCs w:val="36"/>
        </w:rPr>
      </w:pPr>
    </w:p>
    <w:p w:rsidR="00EE25D6" w:rsidRDefault="00EE25D6">
      <w:pPr>
        <w:rPr>
          <w:rFonts w:cs="Calibri"/>
          <w:b/>
          <w:color w:val="000000"/>
          <w:sz w:val="36"/>
          <w:szCs w:val="36"/>
        </w:rPr>
      </w:pPr>
    </w:p>
    <w:p w:rsidR="00EE25D6" w:rsidRDefault="00EE25D6">
      <w:pPr>
        <w:rPr>
          <w:rFonts w:cs="Calibri"/>
          <w:b/>
          <w:color w:val="000000"/>
          <w:sz w:val="36"/>
          <w:szCs w:val="36"/>
        </w:rPr>
      </w:pPr>
    </w:p>
    <w:p w:rsidR="00EE25D6" w:rsidRDefault="00E069A3">
      <w:pPr>
        <w:rPr>
          <w:rFonts w:cs="Calibri"/>
          <w:b/>
          <w:color w:val="000000"/>
          <w:sz w:val="36"/>
          <w:szCs w:val="36"/>
        </w:rPr>
      </w:pPr>
      <w:r>
        <w:rPr>
          <w:rFonts w:cs="Calibri"/>
          <w:b/>
          <w:color w:val="000000"/>
          <w:sz w:val="36"/>
          <w:szCs w:val="36"/>
        </w:rPr>
        <w:t>Pistola Manual</w:t>
      </w:r>
    </w:p>
    <w:p w:rsidR="00EE25D6" w:rsidRDefault="00EE25D6">
      <w:pPr>
        <w:rPr>
          <w:rFonts w:cs="Calibri"/>
          <w:color w:val="000000"/>
          <w:sz w:val="24"/>
        </w:rPr>
      </w:pPr>
    </w:p>
    <w:p w:rsidR="00EE25D6" w:rsidRDefault="00E069A3">
      <w:pPr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 xml:space="preserve">Por favor dinos el No. de pieza de repuesto cuando haga el orden conostros. </w:t>
      </w:r>
    </w:p>
    <w:p w:rsidR="00EE25D6" w:rsidRDefault="00EE25D6">
      <w:pPr>
        <w:rPr>
          <w:rFonts w:cs="Calibri"/>
          <w:color w:val="000000"/>
          <w:sz w:val="28"/>
          <w:szCs w:val="28"/>
        </w:rPr>
      </w:pPr>
      <w:r w:rsidRPr="00EE25D6">
        <w:rPr>
          <w:rFonts w:cs="Calibri"/>
          <w:b/>
          <w:color w:val="0000FF"/>
          <w:sz w:val="36"/>
          <w:szCs w:val="36"/>
        </w:rPr>
        <w:pict>
          <v:shape id="图片框 1027" o:spid="_x0000_i1027" type="#_x0000_t75" style="width:500.25pt;height:368.25pt">
            <v:imagedata r:id="rId10" o:title="OP2"/>
          </v:shape>
        </w:pict>
      </w:r>
      <w:r w:rsidR="00E069A3">
        <w:rPr>
          <w:rFonts w:cs="Calibri"/>
          <w:color w:val="000000"/>
          <w:sz w:val="28"/>
          <w:szCs w:val="28"/>
        </w:rPr>
        <w:t xml:space="preserve">      </w:t>
      </w:r>
    </w:p>
    <w:p w:rsidR="00EE25D6" w:rsidRDefault="00EE25D6">
      <w:pPr>
        <w:rPr>
          <w:rFonts w:cs="Calibri"/>
          <w:sz w:val="24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  <w:b/>
          <w:sz w:val="36"/>
          <w:szCs w:val="36"/>
        </w:rPr>
      </w:pPr>
    </w:p>
    <w:p w:rsidR="00EE25D6" w:rsidRDefault="00EE25D6">
      <w:pPr>
        <w:rPr>
          <w:rFonts w:cs="Calibri"/>
          <w:b/>
          <w:sz w:val="36"/>
          <w:szCs w:val="36"/>
        </w:rPr>
      </w:pPr>
    </w:p>
    <w:p w:rsidR="00EE25D6" w:rsidRDefault="00EE25D6">
      <w:pPr>
        <w:rPr>
          <w:rFonts w:cs="Calibri"/>
          <w:b/>
          <w:sz w:val="36"/>
          <w:szCs w:val="36"/>
        </w:rPr>
      </w:pPr>
    </w:p>
    <w:p w:rsidR="00EE25D6" w:rsidRDefault="00EE25D6">
      <w:pPr>
        <w:jc w:val="center"/>
        <w:rPr>
          <w:rFonts w:cs="Calibri"/>
          <w:b/>
          <w:sz w:val="36"/>
          <w:szCs w:val="36"/>
        </w:rPr>
      </w:pPr>
    </w:p>
    <w:p w:rsidR="00EE25D6" w:rsidRDefault="00E069A3">
      <w:pPr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Estructura</w:t>
      </w:r>
    </w:p>
    <w:p w:rsidR="00EE25D6" w:rsidRDefault="00EE25D6">
      <w:pPr>
        <w:jc w:val="center"/>
        <w:rPr>
          <w:rFonts w:cs="Calibri"/>
          <w:b/>
          <w:color w:val="0000FF"/>
          <w:sz w:val="24"/>
        </w:rPr>
      </w:pPr>
      <w:r w:rsidRPr="00EE25D6">
        <w:rPr>
          <w:rFonts w:cs="Calibri"/>
          <w:b/>
          <w:color w:val="0000FF"/>
          <w:sz w:val="24"/>
        </w:rPr>
        <w:pict>
          <v:shape id="图片框 1028" o:spid="_x0000_i1028" type="#_x0000_t75" style="width:331.5pt;height:425.25pt">
            <v:imagedata r:id="rId11" o:title="800D"/>
          </v:shape>
        </w:pict>
      </w:r>
      <w:r>
        <w:rPr>
          <w:rFonts w:cs="Calibri"/>
          <w:sz w:val="24"/>
        </w:rPr>
        <w:fldChar w:fldCharType="begin"/>
      </w:r>
      <w:r w:rsidR="00E069A3">
        <w:rPr>
          <w:rFonts w:cs="Calibri"/>
          <w:sz w:val="24"/>
        </w:rPr>
        <w:instrText xml:space="preserve"> INCLUDEPICTURE "</w:instrText>
      </w:r>
      <w:r w:rsidR="00E069A3">
        <w:rPr>
          <w:rFonts w:cs="Calibri"/>
          <w:sz w:val="24"/>
        </w:rPr>
        <w:instrText xml:space="preserve">D:\\DOCUME~1\\AA\\LOCALS~1\\Temp\\2RS(22L{(DH2P]6F[@{39(I.jpg" \* MERGEFORMATINET </w:instrText>
      </w:r>
      <w:r>
        <w:rPr>
          <w:rFonts w:cs="Calibri"/>
          <w:sz w:val="24"/>
        </w:rPr>
        <w:fldChar w:fldCharType="separate"/>
      </w:r>
      <w:r w:rsidRPr="00EE25D6">
        <w:rPr>
          <w:rFonts w:cs="Calibri"/>
          <w:sz w:val="24"/>
        </w:rPr>
        <w:pict>
          <v:shape id="图片框 1029" o:spid="_x0000_i1029" type="#_x0000_t75" style="width:129.75pt;height:67.5pt">
            <v:imagedata r:id="rId12" r:href="rId13"/>
          </v:shape>
        </w:pict>
      </w:r>
      <w:r>
        <w:rPr>
          <w:rFonts w:cs="Calibri"/>
          <w:sz w:val="24"/>
        </w:rPr>
        <w:fldChar w:fldCharType="end"/>
      </w:r>
    </w:p>
    <w:p w:rsidR="00EE25D6" w:rsidRDefault="00EE25D6">
      <w:pPr>
        <w:jc w:val="center"/>
        <w:rPr>
          <w:rFonts w:cs="Calibri"/>
          <w:b/>
          <w:color w:val="0000FF"/>
          <w:sz w:val="24"/>
        </w:rPr>
      </w:pPr>
    </w:p>
    <w:p w:rsidR="00EE25D6" w:rsidRDefault="00E069A3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Estructura de equipo de pintura Manual </w:t>
      </w:r>
    </w:p>
    <w:p w:rsidR="00EE25D6" w:rsidRDefault="00E069A3">
      <w:pPr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 xml:space="preserve">1 control unidad         </w:t>
      </w:r>
      <w:r>
        <w:rPr>
          <w:rFonts w:cs="Calibri" w:hint="eastAsia"/>
          <w:b/>
          <w:color w:val="000000"/>
          <w:sz w:val="24"/>
          <w:lang w:eastAsia="zh-CN"/>
        </w:rPr>
        <w:t xml:space="preserve">             </w:t>
      </w:r>
      <w:r>
        <w:rPr>
          <w:rFonts w:cs="Calibri"/>
          <w:b/>
          <w:color w:val="000000"/>
          <w:sz w:val="24"/>
        </w:rPr>
        <w:t xml:space="preserve"> 2 Pistola Manual</w:t>
      </w:r>
    </w:p>
    <w:p w:rsidR="00EE25D6" w:rsidRDefault="00E069A3">
      <w:pPr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 xml:space="preserve">3 inyector                     </w:t>
      </w:r>
      <w:r>
        <w:rPr>
          <w:rFonts w:cs="Calibri" w:hint="eastAsia"/>
          <w:b/>
          <w:color w:val="000000"/>
          <w:sz w:val="24"/>
          <w:lang w:eastAsia="zh-CN"/>
        </w:rPr>
        <w:t xml:space="preserve">             </w:t>
      </w:r>
      <w:r>
        <w:rPr>
          <w:rFonts w:cs="Calibri"/>
          <w:b/>
          <w:color w:val="000000"/>
          <w:sz w:val="24"/>
        </w:rPr>
        <w:t xml:space="preserve">4 Carreta movible con </w:t>
      </w:r>
      <w:r>
        <w:rPr>
          <w:rFonts w:cs="Calibri"/>
          <w:b/>
          <w:color w:val="000000"/>
          <w:sz w:val="24"/>
        </w:rPr>
        <w:t>manillar</w:t>
      </w:r>
    </w:p>
    <w:p w:rsidR="00EE25D6" w:rsidRDefault="00E069A3">
      <w:pPr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 xml:space="preserve">5 Hopper                </w:t>
      </w:r>
      <w:r>
        <w:rPr>
          <w:rFonts w:cs="Calibri" w:hint="eastAsia"/>
          <w:b/>
          <w:color w:val="000000"/>
          <w:sz w:val="24"/>
          <w:lang w:eastAsia="zh-CN"/>
        </w:rPr>
        <w:t xml:space="preserve">             </w:t>
      </w:r>
      <w:r>
        <w:rPr>
          <w:rFonts w:cs="Calibri"/>
          <w:b/>
          <w:color w:val="000000"/>
          <w:sz w:val="24"/>
        </w:rPr>
        <w:t xml:space="preserve">     </w:t>
      </w:r>
      <w:r>
        <w:rPr>
          <w:rFonts w:cs="Calibri" w:hint="eastAsia"/>
          <w:b/>
          <w:color w:val="000000"/>
          <w:sz w:val="24"/>
          <w:lang w:eastAsia="zh-CN"/>
        </w:rPr>
        <w:t xml:space="preserve"> </w:t>
      </w:r>
      <w:r>
        <w:rPr>
          <w:rFonts w:cs="Calibri"/>
          <w:b/>
          <w:color w:val="000000"/>
          <w:sz w:val="24"/>
        </w:rPr>
        <w:t xml:space="preserve"> 6 Cubirta</w:t>
      </w:r>
    </w:p>
    <w:p w:rsidR="00EE25D6" w:rsidRDefault="00E069A3">
      <w:pPr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 xml:space="preserve">7 Rueda giratoria      </w:t>
      </w:r>
      <w:r>
        <w:rPr>
          <w:rFonts w:cs="Calibri" w:hint="eastAsia"/>
          <w:b/>
          <w:color w:val="000000"/>
          <w:sz w:val="24"/>
          <w:lang w:eastAsia="zh-CN"/>
        </w:rPr>
        <w:t xml:space="preserve">        </w:t>
      </w:r>
      <w:r>
        <w:rPr>
          <w:rFonts w:cs="Calibri"/>
          <w:b/>
          <w:color w:val="000000"/>
          <w:sz w:val="24"/>
        </w:rPr>
        <w:t xml:space="preserve">      </w:t>
      </w:r>
      <w:r>
        <w:rPr>
          <w:rFonts w:cs="Calibri" w:hint="eastAsia"/>
          <w:b/>
          <w:color w:val="000000"/>
          <w:sz w:val="24"/>
          <w:lang w:eastAsia="zh-CN"/>
        </w:rPr>
        <w:t xml:space="preserve"> </w:t>
      </w:r>
      <w:r>
        <w:rPr>
          <w:rFonts w:cs="Calibri"/>
          <w:b/>
          <w:color w:val="000000"/>
          <w:sz w:val="24"/>
        </w:rPr>
        <w:t>8 Filtro</w:t>
      </w:r>
    </w:p>
    <w:p w:rsidR="00EE25D6" w:rsidRDefault="00E069A3">
      <w:pPr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 xml:space="preserve">9 Puesto de pistola            </w:t>
      </w:r>
      <w:r>
        <w:rPr>
          <w:rFonts w:cs="Calibri" w:hint="eastAsia"/>
          <w:b/>
          <w:color w:val="000000"/>
          <w:sz w:val="24"/>
          <w:lang w:eastAsia="zh-CN"/>
        </w:rPr>
        <w:t xml:space="preserve"> </w:t>
      </w:r>
      <w:r>
        <w:rPr>
          <w:rFonts w:cs="Calibri"/>
          <w:b/>
          <w:color w:val="000000"/>
          <w:sz w:val="24"/>
        </w:rPr>
        <w:t xml:space="preserve">  </w:t>
      </w:r>
      <w:r>
        <w:rPr>
          <w:rFonts w:cs="Calibri" w:hint="eastAsia"/>
          <w:b/>
          <w:color w:val="000000"/>
          <w:sz w:val="24"/>
          <w:lang w:eastAsia="zh-CN"/>
        </w:rPr>
        <w:t xml:space="preserve"> </w:t>
      </w:r>
      <w:r>
        <w:rPr>
          <w:rFonts w:cs="Calibri"/>
          <w:b/>
          <w:color w:val="000000"/>
          <w:sz w:val="24"/>
        </w:rPr>
        <w:t xml:space="preserve"> 10 Estanque</w:t>
      </w:r>
    </w:p>
    <w:p w:rsidR="00EE25D6" w:rsidRDefault="00E069A3">
      <w:pPr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 xml:space="preserve">11 Dedentor de manquera  </w:t>
      </w:r>
      <w:r>
        <w:rPr>
          <w:rFonts w:cs="Calibri" w:hint="eastAsia"/>
          <w:b/>
          <w:color w:val="000000"/>
          <w:sz w:val="24"/>
          <w:lang w:eastAsia="zh-CN"/>
        </w:rPr>
        <w:t xml:space="preserve"> </w:t>
      </w:r>
      <w:r>
        <w:rPr>
          <w:rFonts w:cs="Calibri"/>
          <w:b/>
          <w:color w:val="000000"/>
          <w:sz w:val="24"/>
        </w:rPr>
        <w:t xml:space="preserve"> 12 Puesto de manquera</w:t>
      </w:r>
    </w:p>
    <w:p w:rsidR="00EE25D6" w:rsidRDefault="00E069A3">
      <w:pPr>
        <w:rPr>
          <w:rFonts w:cs="Calibri"/>
          <w:b/>
          <w:color w:val="000000"/>
          <w:sz w:val="24"/>
        </w:rPr>
      </w:pPr>
      <w:r>
        <w:rPr>
          <w:rFonts w:cs="Calibri"/>
          <w:b/>
          <w:color w:val="000000"/>
          <w:sz w:val="24"/>
        </w:rPr>
        <w:t>13 Rueda gomer</w:t>
      </w:r>
    </w:p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E25D6">
      <w:pPr>
        <w:jc w:val="center"/>
        <w:rPr>
          <w:rFonts w:cs="Calibri"/>
          <w:b/>
          <w:color w:val="0000FF"/>
          <w:sz w:val="24"/>
        </w:rPr>
      </w:pPr>
      <w:r>
        <w:rPr>
          <w:rFonts w:cs="Calibri"/>
        </w:rPr>
        <w:fldChar w:fldCharType="begin"/>
      </w:r>
      <w:r w:rsidR="00E069A3">
        <w:rPr>
          <w:rFonts w:cs="Calibri"/>
        </w:rPr>
        <w:instrText xml:space="preserve"> INCLUDEPICTURE "</w:instrText>
      </w:r>
      <w:r w:rsidR="00E069A3">
        <w:rPr>
          <w:rFonts w:cs="Calibri"/>
        </w:rPr>
        <w:instrText xml:space="preserve">D:\\DOCUME~1\\AA\\LOCALS~1\\Temp\\05EDVW1HST[3N2R{(A(BBNU.jpg" \* MERGEFORMATINET </w:instrText>
      </w:r>
      <w:r>
        <w:rPr>
          <w:rFonts w:cs="Calibri"/>
        </w:rPr>
        <w:fldChar w:fldCharType="separate"/>
      </w:r>
      <w:r w:rsidRPr="00EE25D6">
        <w:rPr>
          <w:rFonts w:cs="Calibri"/>
        </w:rPr>
        <w:pict>
          <v:shape id="图片框 1030" o:spid="_x0000_i1030" type="#_x0000_t75" style="width:273pt;height:340.5pt">
            <v:imagedata r:id="rId14" r:href="rId15"/>
          </v:shape>
        </w:pict>
      </w:r>
      <w:r>
        <w:rPr>
          <w:rFonts w:cs="Calibri"/>
        </w:rPr>
        <w:fldChar w:fldCharType="end"/>
      </w:r>
      <w:r w:rsidR="00E069A3">
        <w:rPr>
          <w:rFonts w:cs="Calibri"/>
          <w:b/>
          <w:color w:val="0000FF"/>
          <w:sz w:val="24"/>
        </w:rPr>
        <w:t xml:space="preserve"> Hopper</w:t>
      </w:r>
    </w:p>
    <w:p w:rsidR="00EE25D6" w:rsidRDefault="00EE25D6">
      <w:pPr>
        <w:jc w:val="center"/>
        <w:rPr>
          <w:rFonts w:cs="Calibri"/>
          <w:b/>
          <w:color w:val="0000FF"/>
          <w:sz w:val="24"/>
        </w:rPr>
      </w:pPr>
    </w:p>
    <w:p w:rsidR="00EE25D6" w:rsidRDefault="00EE25D6">
      <w:pPr>
        <w:jc w:val="center"/>
        <w:rPr>
          <w:rFonts w:cs="Calibri"/>
          <w:b/>
          <w:color w:val="0000FF"/>
          <w:sz w:val="24"/>
        </w:rPr>
      </w:pPr>
    </w:p>
    <w:p w:rsidR="00EE25D6" w:rsidRDefault="00EE25D6">
      <w:pPr>
        <w:jc w:val="center"/>
        <w:rPr>
          <w:rFonts w:cs="Calibri"/>
          <w:sz w:val="24"/>
        </w:rPr>
      </w:pPr>
    </w:p>
    <w:p w:rsidR="00EE25D6" w:rsidRDefault="00EE25D6">
      <w:pPr>
        <w:jc w:val="center"/>
        <w:rPr>
          <w:rFonts w:cs="Calibri"/>
          <w:b/>
          <w:color w:val="0000FF"/>
          <w:sz w:val="24"/>
        </w:rPr>
      </w:pPr>
      <w:r w:rsidRPr="00EE25D6">
        <w:rPr>
          <w:rFonts w:cs="Calibri"/>
          <w:color w:val="17365D"/>
          <w:sz w:val="24"/>
        </w:rPr>
        <w:pict>
          <v:shape id="图片框 1031" o:spid="_x0000_i1031" type="#_x0000_t75" style="width:262.5pt;height:174pt">
            <v:imagedata r:id="rId16" o:title="Gema optiflow"/>
          </v:shape>
        </w:pict>
      </w:r>
      <w:r w:rsidR="00E069A3">
        <w:rPr>
          <w:rFonts w:cs="Calibri"/>
          <w:color w:val="17365D"/>
          <w:sz w:val="24"/>
        </w:rPr>
        <w:t>PUMP</w:t>
      </w:r>
      <w:r w:rsidR="00E069A3">
        <w:rPr>
          <w:rFonts w:cs="Calibri"/>
          <w:b/>
          <w:color w:val="0000FF"/>
          <w:sz w:val="24"/>
        </w:rPr>
        <w:br w:type="textWrapping" w:clear="all"/>
      </w:r>
    </w:p>
    <w:p w:rsidR="00EE25D6" w:rsidRDefault="00EE25D6">
      <w:pPr>
        <w:rPr>
          <w:rFonts w:cs="Calibri"/>
          <w:b/>
          <w:color w:val="0000FF"/>
          <w:sz w:val="24"/>
        </w:rPr>
      </w:pP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</w:rPr>
      </w:pPr>
      <w:r>
        <w:rPr>
          <w:rFonts w:cs="Calibri"/>
        </w:rPr>
        <w:t xml:space="preserve"> 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lastRenderedPageBreak/>
        <w:t>2 .</w:t>
      </w:r>
      <w:bookmarkStart w:id="2" w:name="OLE_LINK9"/>
      <w:bookmarkStart w:id="3" w:name="OLE_LINK10"/>
      <w:r>
        <w:rPr>
          <w:rFonts w:cs="Calibri"/>
          <w:b/>
        </w:rPr>
        <w:t>- INSTALACION</w:t>
      </w:r>
    </w:p>
    <w:p w:rsidR="00EE25D6" w:rsidRDefault="00EE25D6">
      <w:pPr>
        <w:rPr>
          <w:rFonts w:cs="Calibri"/>
          <w:b/>
        </w:rPr>
      </w:pP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>Conectar manguera desde Unidad de Filtro a  entrada de aire (AIR IN) Unidad de Control.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Conectar manguera desde la Unidad de </w:t>
      </w:r>
      <w:r>
        <w:rPr>
          <w:rFonts w:cs="Calibri"/>
        </w:rPr>
        <w:t>control a Dosificación  (DOSAGE AIR) a Inyector.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Conectar manguera desde  contenedor de pintura polvo  a Aire de Fluidización (FLUIDIZATION AIR) Unidad de Control.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Conectar manguera desde Pistola a  aire de Atomización (ATOMIZATION) Unidad de Control.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Conectar manguera de transporte de pintura polvo desde el inyector a pistola.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Conectar cable conexión a tierra desde Unidad de Control a cabina de pintura y contenedor de pintura  polvo.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Conectar la  pistola a la Unidad de control.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Conectar el cable de</w:t>
      </w:r>
      <w:r>
        <w:rPr>
          <w:rFonts w:cs="Calibri"/>
        </w:rPr>
        <w:t xml:space="preserve"> poder a la red eléctrica.</w:t>
      </w:r>
    </w:p>
    <w:p w:rsidR="00EE25D6" w:rsidRDefault="00EE25D6">
      <w:pPr>
        <w:rPr>
          <w:rFonts w:cs="Calibri"/>
          <w:b/>
        </w:rPr>
      </w:pPr>
    </w:p>
    <w:bookmarkEnd w:id="2"/>
    <w:bookmarkEnd w:id="3"/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3.</w:t>
      </w:r>
      <w:bookmarkStart w:id="4" w:name="OLE_LINK11"/>
      <w:bookmarkStart w:id="5" w:name="OLE_LINK12"/>
      <w:r>
        <w:rPr>
          <w:rFonts w:cs="Calibri"/>
          <w:b/>
        </w:rPr>
        <w:t>- OPERACIÓN</w:t>
      </w:r>
    </w:p>
    <w:p w:rsidR="00EE25D6" w:rsidRDefault="00EE25D6">
      <w:pPr>
        <w:rPr>
          <w:rFonts w:cs="Calibri"/>
          <w:b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--Preparación para test de operación.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1.-Selecciona Voltaje (todos los equipos embarcados vienen seteados según requerimiento en 110V-220V.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2.-Conexión suministro de aire comprimido.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 xml:space="preserve">El aire comprimido no debe </w:t>
      </w:r>
      <w:r>
        <w:rPr>
          <w:rFonts w:cs="Calibri"/>
        </w:rPr>
        <w:t>contener  aceite o vapor de aceite, en caso de contener se debe instalar filtro en la línea.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El suministro de aire comprimido debe estar suspendido hasta que todas las conexiones estén finalizadas.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3.-Conexion de manguera.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 xml:space="preserve">Conectar la manguera de </w:t>
      </w:r>
      <w:r>
        <w:rPr>
          <w:rFonts w:cs="Calibri"/>
        </w:rPr>
        <w:t>respiración desde el  contenedor de polvo al interior  de la cabina de aplicación.</w:t>
      </w:r>
    </w:p>
    <w:p w:rsidR="00EE25D6" w:rsidRDefault="00E069A3">
      <w:pPr>
        <w:rPr>
          <w:rFonts w:cs="Calibri"/>
        </w:rPr>
      </w:pPr>
      <w:r>
        <w:rPr>
          <w:rFonts w:cs="Calibri"/>
        </w:rPr>
        <w:t>Precaución: Presión atmosférica podría estar presente en el contenedor de pintura durante la operación.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4.- Conexión Linea de tierra.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>La línea a conexión a tierra debe ser</w:t>
      </w:r>
      <w:r>
        <w:rPr>
          <w:rFonts w:cs="Calibri"/>
        </w:rPr>
        <w:t xml:space="preserve"> conectada al soporte o cadena donde se sujeta el material a pintar por medio de pinza.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5.-Recomendaciones de seguridad.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>El operador siempre debe considerar estar conectado a tierra con botas de suela de cuero, si usa guantes estos deben tener perforacio</w:t>
      </w:r>
      <w:r>
        <w:rPr>
          <w:rFonts w:cs="Calibri"/>
        </w:rPr>
        <w:t>nes con el fin que la toma de la pistola este en contacto con la piel del operador.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>El lugar de trabajo debe ser conductor (piso metálico).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Todo el material  de trabajo  en un perímetro de 5 mts.  alrededor de la cabina de pintura debe estar conectado a</w:t>
      </w:r>
      <w:r>
        <w:rPr>
          <w:rFonts w:cs="Calibri"/>
        </w:rPr>
        <w:t xml:space="preserve"> tierra.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La pistola siempre debe dirigir su punta hacia dentro de la cabina de pintura, nunca al cuerpo de ninguna persona.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>Si la concentración de polvo dentro de la cabina supera 10gr/m3 puede causar explosiones instantáneas, el interior de la cabina d</w:t>
      </w:r>
      <w:r>
        <w:rPr>
          <w:rFonts w:cs="Calibri"/>
        </w:rPr>
        <w:t>e pintura debe mantenerse limpia y en buenas condiciones.</w:t>
      </w:r>
    </w:p>
    <w:p w:rsidR="00EE25D6" w:rsidRDefault="00EE25D6">
      <w:pPr>
        <w:rPr>
          <w:rFonts w:cs="Calibri"/>
          <w:b/>
        </w:rPr>
      </w:pPr>
    </w:p>
    <w:p w:rsidR="00EE25D6" w:rsidRDefault="00E069A3">
      <w:pPr>
        <w:rPr>
          <w:rFonts w:cs="Calibri"/>
        </w:rPr>
      </w:pPr>
      <w:bookmarkStart w:id="6" w:name="OLE_LINK13"/>
      <w:bookmarkStart w:id="7" w:name="OLE_LINK14"/>
      <w:bookmarkEnd w:id="4"/>
      <w:bookmarkEnd w:id="5"/>
      <w:r>
        <w:rPr>
          <w:rFonts w:cs="Calibri"/>
        </w:rPr>
        <w:t>REVISION DE OPERACIONES DE FUNCIONAMIENTO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1.- Funciones.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</w:rPr>
        <w:t>Cortar el suministro  de pintura polvo  desde la válvula de regulación del panel frontal del la unidad de control.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Bajar el alto voltaje </w:t>
      </w:r>
      <w:r>
        <w:rPr>
          <w:rFonts w:cs="Calibri"/>
        </w:rPr>
        <w:t xml:space="preserve"> manualmente desde el pulsados (-) de la unidad de control.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Revisar que pasa cuando el alto voltaje es ajustado manualmente con los pulsadores (+) y (-) del panel de control, al pulsa (+) debe aumentar y al pulsa (-) debe disminuir.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</w:rPr>
        <w:t>Aproximarse a la piez</w:t>
      </w:r>
      <w:r>
        <w:rPr>
          <w:rFonts w:cs="Calibri"/>
        </w:rPr>
        <w:t>a a recubrir a una distancia de 20cm. y verificar que el alto voltaje disminuye.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Suministrar aire comprimido.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lastRenderedPageBreak/>
        <w:sym w:font="Wingdings" w:char="F0E0"/>
      </w:r>
      <w:r>
        <w:rPr>
          <w:rFonts w:cs="Calibri"/>
        </w:rPr>
        <w:t xml:space="preserve">Pulsar el  gatillo de la pistola y abrir válvula de TRANSPORTE DE AIRE (CONVEYING AIR), ubicada en el sector izquierdo frontal de la Unidad de </w:t>
      </w:r>
      <w:r>
        <w:rPr>
          <w:rFonts w:cs="Calibri"/>
        </w:rPr>
        <w:t>Control, representada con una nube con segmentos discontinuos.</w:t>
      </w:r>
    </w:p>
    <w:p w:rsidR="00EE25D6" w:rsidRDefault="00E069A3">
      <w:pPr>
        <w:rPr>
          <w:rFonts w:cs="Calibri"/>
        </w:rPr>
      </w:pPr>
      <w:r>
        <w:rPr>
          <w:rFonts w:cs="Calibri"/>
        </w:rPr>
        <w:t>La aguja del manómetro de la válvula debe empezar a moverse.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Pulsar el  gatillo de la  pistola  cerrar la válvula de TRANSPORTE DE AIRE (CONVEYING AIR), abrir la de DOSIFICACION</w:t>
      </w:r>
      <w:r>
        <w:rPr>
          <w:rFonts w:cs="Calibri"/>
          <w:b/>
        </w:rPr>
        <w:t xml:space="preserve"> DE </w:t>
      </w:r>
      <w:r>
        <w:rPr>
          <w:rFonts w:cs="Calibri"/>
        </w:rPr>
        <w:t>POLVO (DOSI</w:t>
      </w:r>
      <w:r>
        <w:rPr>
          <w:rFonts w:cs="Calibri"/>
        </w:rPr>
        <w:t>NG AIR), representada con una nube negra , ubicada en el lado derecho de la Unidad de Control, la aguja del manómetro debe empezar a moverse.</w:t>
      </w:r>
    </w:p>
    <w:p w:rsidR="00EE25D6" w:rsidRDefault="00E069A3">
      <w:pPr>
        <w:rPr>
          <w:rFonts w:cs="Calibri"/>
        </w:rPr>
      </w:pPr>
      <w:r>
        <w:rPr>
          <w:rFonts w:cs="Calibri"/>
        </w:rPr>
        <w:t>Si todos los factores están correctos, todo está OK.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</w:rPr>
        <w:t>Remover  la pintura polvo de la nariz de la pistola  desde l</w:t>
      </w:r>
      <w:r>
        <w:rPr>
          <w:rFonts w:cs="Calibri"/>
        </w:rPr>
        <w:t>a válvula aguja  que se encuentra ubicada en la parte trasera de la unidad de control (Atomization).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Suministrar energía y aire de Fluidización desde la válvula aguja ubicada en la parte posterior de la Unidad de Control (FLUIDIZATION).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2.-Carga de Pintur</w:t>
      </w:r>
      <w:r>
        <w:rPr>
          <w:rFonts w:cs="Calibri"/>
          <w:b/>
        </w:rPr>
        <w:t>a Polvo.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>Abrir la tapa del contenedor de polvo.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Llenar de polvo el contenedor hasta el nivel de la asa.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Tapar el contenedor de pintura  polvo y conectar la manguera de alimentación de pintura.</w:t>
      </w:r>
    </w:p>
    <w:p w:rsidR="00EE25D6" w:rsidRDefault="00E069A3">
      <w:pPr>
        <w:rPr>
          <w:rFonts w:cs="Calibri"/>
          <w:b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Si todo funciona OK, el equipo está listo para trabajar</w:t>
      </w:r>
      <w:r>
        <w:rPr>
          <w:rFonts w:cs="Calibri"/>
          <w:b/>
        </w:rPr>
        <w:t>.</w:t>
      </w:r>
    </w:p>
    <w:bookmarkEnd w:id="6"/>
    <w:bookmarkEnd w:id="7"/>
    <w:p w:rsidR="00EE25D6" w:rsidRDefault="00EE25D6">
      <w:pPr>
        <w:rPr>
          <w:rFonts w:cs="Calibri"/>
          <w:b/>
        </w:rPr>
      </w:pPr>
    </w:p>
    <w:p w:rsidR="00EE25D6" w:rsidRDefault="00E069A3">
      <w:pPr>
        <w:rPr>
          <w:rFonts w:cs="Calibri"/>
          <w:b/>
        </w:rPr>
      </w:pPr>
      <w:bookmarkStart w:id="8" w:name="OLE_LINK15"/>
      <w:bookmarkStart w:id="9" w:name="OLE_LINK16"/>
      <w:r>
        <w:rPr>
          <w:rFonts w:cs="Calibri"/>
          <w:b/>
        </w:rPr>
        <w:t>TEST DE OPERACIÓN.</w:t>
      </w:r>
    </w:p>
    <w:p w:rsidR="00EE25D6" w:rsidRDefault="00EE25D6">
      <w:pPr>
        <w:rPr>
          <w:rFonts w:cs="Calibri"/>
          <w:b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1.- PINTAR.</w:t>
      </w:r>
    </w:p>
    <w:p w:rsidR="00EE25D6" w:rsidRDefault="00E069A3">
      <w:pPr>
        <w:rPr>
          <w:rFonts w:cs="Calibri"/>
        </w:rPr>
      </w:pPr>
      <w:r>
        <w:rPr>
          <w:rFonts w:cs="Calibri"/>
          <w:b/>
          <w:u w:val="single"/>
        </w:rPr>
        <w:t>Precaución</w:t>
      </w:r>
      <w:r>
        <w:rPr>
          <w:rFonts w:cs="Calibri"/>
          <w:b/>
        </w:rPr>
        <w:t xml:space="preserve">: </w:t>
      </w:r>
      <w:r>
        <w:rPr>
          <w:rFonts w:cs="Calibri"/>
        </w:rPr>
        <w:t>Revisar que todo el material conductor ubicado en un  radio de 5 mts. alrededor de la cabina de pintura esté conectado a tierra.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Revisar si la pintura  esta fluorizada en el contenedor 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Encender la maquina </w:t>
      </w:r>
      <w:r>
        <w:rPr>
          <w:rFonts w:cs="Calibri"/>
          <w:b/>
        </w:rPr>
        <w:t>(ON)</w:t>
      </w:r>
      <w:r>
        <w:rPr>
          <w:rFonts w:cs="Calibri"/>
        </w:rPr>
        <w:t>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Apuntar la pistola hacia el interior de la cabina de aplicación.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Pulsar el gatillo de la pistola.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Ajustar el Voltaje manualmente en  70KV o elegir opción automática de acuerdo a la arquitectura de la pieza a recubrir.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Esperar hasta el primer roc</w:t>
      </w:r>
      <w:r>
        <w:rPr>
          <w:rFonts w:cs="Calibri"/>
        </w:rPr>
        <w:t>iado de pintura y verificar que esté completamente seco.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Proceder a recubrir con pintura  el objeto que será pintado.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2.-Deterner flujo de pintura.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>Soltar el gatillo de la pistola, como aun la pintura esta fluida  no se debe ajustar el alto voltaje, el</w:t>
      </w:r>
      <w:r>
        <w:rPr>
          <w:rFonts w:cs="Calibri"/>
        </w:rPr>
        <w:t>iminar el remanente pintura   polvo con aire comprimido.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Apagar el suministro de energía (OFF).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Asegurarse de cortar la energía de la maquina y cortar el suministro de aire todo el tiempo que la maquina no se este usando.</w:t>
      </w:r>
    </w:p>
    <w:p w:rsidR="00EE25D6" w:rsidRDefault="00E069A3">
      <w:pPr>
        <w:rPr>
          <w:rFonts w:cs="Calibri"/>
          <w:b/>
        </w:rPr>
      </w:pPr>
      <w:r>
        <w:rPr>
          <w:rFonts w:cs="Calibri"/>
        </w:rPr>
        <w:t>3</w:t>
      </w:r>
      <w:r>
        <w:rPr>
          <w:rFonts w:cs="Calibri"/>
          <w:b/>
        </w:rPr>
        <w:t>.- Limpieza de manguera de al</w:t>
      </w:r>
      <w:r>
        <w:rPr>
          <w:rFonts w:cs="Calibri"/>
          <w:b/>
        </w:rPr>
        <w:t>imentación de pintura polvo.</w:t>
      </w:r>
    </w:p>
    <w:p w:rsidR="00EE25D6" w:rsidRDefault="00E069A3">
      <w:pPr>
        <w:rPr>
          <w:rFonts w:cs="Calibri"/>
        </w:rPr>
      </w:pPr>
      <w:r>
        <w:rPr>
          <w:rFonts w:cs="Calibri"/>
          <w:b/>
          <w:u w:val="single"/>
        </w:rPr>
        <w:t xml:space="preserve">Precaución: </w:t>
      </w:r>
      <w:r>
        <w:rPr>
          <w:rFonts w:cs="Calibri"/>
        </w:rPr>
        <w:t>En caso de prolongados periodos de no usar el equipo el remanente de pintura  debe ser eliminada de la manera siguiente: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Desmontar la bomba inyectora de la tapa del contenedor de pintura.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Apuntar la pistola haci</w:t>
      </w:r>
      <w:r>
        <w:rPr>
          <w:rFonts w:cs="Calibri"/>
        </w:rPr>
        <w:t>a adentro de la cabina de pintado.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Con una pistola de aire comprimido soplar cuidadosamente  el interior de la manguera.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Ensamblar bomba inyectora y manguera.</w:t>
      </w:r>
    </w:p>
    <w:bookmarkEnd w:id="8"/>
    <w:bookmarkEnd w:id="9"/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</w:rPr>
      </w:pPr>
      <w:bookmarkStart w:id="10" w:name="OLE_LINK17"/>
      <w:bookmarkStart w:id="11" w:name="OLE_LINK18"/>
      <w:bookmarkStart w:id="12" w:name="OLE_LINK19"/>
      <w:bookmarkStart w:id="13" w:name="OLE_LINK20"/>
      <w:r>
        <w:rPr>
          <w:rFonts w:cs="Calibri"/>
        </w:rPr>
        <w:t>FLUIDIZACION DEL POLVO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A.-Fluidización de la pintura polvo.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</w:rPr>
        <w:t xml:space="preserve">La regulación de la </w:t>
      </w:r>
      <w:r>
        <w:rPr>
          <w:rFonts w:cs="Calibri"/>
        </w:rPr>
        <w:t>fluidización del la pintura depende del tipo de pintura, contenido de humedad ambiente ,temperatura ambiental, densidad de la pintura.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La fluidización es independiente de las funciones del control.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Abrir la tapa del contenedor de pintura polvo.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Lentamente incrementar el aire de fluorización desde la válvula de aguja ubicada en la parte posterior de la Unidad de Control (FLUIDIZATION), la pintura polvo parecerá como agua hirviendo, ajustar a la mínima cantidad de aire , de tal forma que se observ</w:t>
      </w:r>
      <w:r>
        <w:rPr>
          <w:rFonts w:cs="Calibri"/>
        </w:rPr>
        <w:t>e un hervor uniforme.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Cerrar la tapa del contenedor de pintura polvo.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  <w:b/>
          <w:bCs/>
        </w:rPr>
      </w:pPr>
      <w:r>
        <w:rPr>
          <w:rFonts w:cs="Calibri"/>
          <w:b/>
          <w:bCs/>
        </w:rPr>
        <w:t>B.- CONTROL DE FLUJO DE PINTURA POLVO.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 xml:space="preserve"> La cantidad de pintura polvo  eyectada por la pistola es determinada por el tipo de pintura, el diámetro de la manguera y la cantidad de de Air</w:t>
      </w:r>
      <w:r>
        <w:rPr>
          <w:rFonts w:cs="Calibri"/>
          <w:b/>
        </w:rPr>
        <w:t>e de transporte (CONVERYING AIR) y  aire de dosificación de pintura (DOSING AIR).</w:t>
      </w: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>Revisar que la pintura polvo este normalmente fluidizada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Encender la maquina ( pulsar ON).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Pulsar el gatillo con la pistola en dirección a la cabina de pintura.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Abrir </w:t>
      </w:r>
      <w:r>
        <w:rPr>
          <w:rFonts w:cs="Calibri"/>
        </w:rPr>
        <w:t>válvula de aire de transporte (CONVERYING AIR).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Ajustar el aire de dosificación (DOSING AIR).</w:t>
      </w:r>
    </w:p>
    <w:p w:rsidR="00EE25D6" w:rsidRDefault="00E069A3">
      <w:pPr>
        <w:rPr>
          <w:rFonts w:cs="Calibri"/>
        </w:rPr>
      </w:pPr>
      <w:r>
        <w:rPr>
          <w:rFonts w:cs="Calibri"/>
        </w:rPr>
        <w:t xml:space="preserve">Girar lentamente la válvula reguladora de dosificación de aire en dirección de las manillas del reloj,  apretando  el gatillo de la pistola hasta que la pintura </w:t>
      </w:r>
      <w:r>
        <w:rPr>
          <w:rFonts w:cs="Calibri"/>
        </w:rPr>
        <w:t>sea  eyectada uniforme.</w:t>
      </w:r>
    </w:p>
    <w:bookmarkEnd w:id="12"/>
    <w:bookmarkEnd w:id="13"/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</w:rPr>
      </w:pPr>
      <w:r>
        <w:rPr>
          <w:rFonts w:cs="Calibri"/>
        </w:rPr>
        <w:t>CAMBIO DE COLOR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A.Cambio de  color de la pintura polvo.</w:t>
      </w:r>
    </w:p>
    <w:p w:rsidR="00EE25D6" w:rsidRDefault="00EE25D6">
      <w:pPr>
        <w:rPr>
          <w:rFonts w:cs="Calibri"/>
          <w:b/>
        </w:rPr>
      </w:pPr>
    </w:p>
    <w:p w:rsidR="00EE25D6" w:rsidRDefault="00E069A3">
      <w:pPr>
        <w:rPr>
          <w:rFonts w:cs="Calibri"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</w:t>
      </w:r>
      <w:r>
        <w:rPr>
          <w:rFonts w:cs="Calibri"/>
        </w:rPr>
        <w:t>Limpiar la manguera de pintura completamente.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Soplar dentro de la manguera con aire comprimido.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Limpiar la pistola, contenedor de pintura polvo, mangueras y cabina de p</w:t>
      </w:r>
      <w:r>
        <w:rPr>
          <w:rFonts w:cs="Calibri"/>
        </w:rPr>
        <w:t>intura.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Llenar el contenedor de pintura con el nuevo color.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Girar la pistola hacia dentro de la cabina de pintura y apretar el gatillo y eyectar pintura polvo por    un instante  antes de empezar a recubrir la pieza con el nuevo color.</w:t>
      </w:r>
    </w:p>
    <w:p w:rsidR="00EE25D6" w:rsidRDefault="00EE25D6">
      <w:pPr>
        <w:rPr>
          <w:rFonts w:cs="Calibri"/>
        </w:rPr>
      </w:pPr>
    </w:p>
    <w:bookmarkEnd w:id="10"/>
    <w:bookmarkEnd w:id="11"/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B. Mantención d</w:t>
      </w:r>
      <w:r>
        <w:rPr>
          <w:rFonts w:cs="Calibri"/>
          <w:b/>
        </w:rPr>
        <w:t>el equipo.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La rutina de mantencion del equipo prolonga la vida útil del sistema y permite mantener la calidad uniforme.</w:t>
      </w:r>
    </w:p>
    <w:p w:rsidR="00EE25D6" w:rsidRDefault="00EE25D6">
      <w:pPr>
        <w:rPr>
          <w:rFonts w:cs="Calibri"/>
          <w:b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sym w:font="Wingdings" w:char="F0E0"/>
      </w:r>
      <w:r>
        <w:rPr>
          <w:rFonts w:cs="Calibri"/>
          <w:b/>
        </w:rPr>
        <w:t xml:space="preserve"> Diariamente revisar:</w:t>
      </w:r>
    </w:p>
    <w:p w:rsidR="00EE25D6" w:rsidRDefault="00E069A3">
      <w:pPr>
        <w:pStyle w:val="1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Limpieza de inyector y chequear el venturi (INSERT SLEEVE) si esta gastado.</w:t>
      </w:r>
    </w:p>
    <w:p w:rsidR="00EE25D6" w:rsidRDefault="00E069A3">
      <w:pPr>
        <w:pStyle w:val="1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Limpiar manguera de transporte de </w:t>
      </w:r>
      <w:r>
        <w:rPr>
          <w:rFonts w:ascii="Calibri" w:hAnsi="Calibri" w:cs="Calibri"/>
        </w:rPr>
        <w:t>pintura polvo.</w:t>
      </w:r>
    </w:p>
    <w:p w:rsidR="00EE25D6" w:rsidRDefault="00E069A3">
      <w:pPr>
        <w:pStyle w:val="1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Limpiar pistola.</w:t>
      </w: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lastRenderedPageBreak/>
        <w:sym w:font="Wingdings" w:char="F0E0"/>
      </w:r>
      <w:r>
        <w:rPr>
          <w:rFonts w:cs="Calibri"/>
          <w:b/>
        </w:rPr>
        <w:t xml:space="preserve"> Semanalmente revisar:</w:t>
      </w:r>
    </w:p>
    <w:p w:rsidR="00EE25D6" w:rsidRDefault="00E069A3">
      <w:pPr>
        <w:pStyle w:val="1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Limpiar contenedor de pintura polvo.</w:t>
      </w:r>
    </w:p>
    <w:p w:rsidR="00EE25D6" w:rsidRDefault="00E069A3">
      <w:pPr>
        <w:pStyle w:val="1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La pintura  no debe ser puesta dentro del contenedor de pintura justo al momento de trabajar.</w:t>
      </w:r>
    </w:p>
    <w:p w:rsidR="00EE25D6" w:rsidRDefault="00E069A3">
      <w:pPr>
        <w:pStyle w:val="1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Revisar la línea  de tierra de Unidad de Control, Cabina de pintura y</w:t>
      </w:r>
      <w:r>
        <w:rPr>
          <w:rFonts w:ascii="Calibri" w:hAnsi="Calibri" w:cs="Calibri"/>
        </w:rPr>
        <w:t xml:space="preserve"> cadena.</w:t>
      </w:r>
    </w:p>
    <w:p w:rsidR="00EE25D6" w:rsidRDefault="00E069A3">
      <w:pPr>
        <w:pStyle w:val="1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Chequear línea de suministro de aire comprimido , no debe existir agua ni vapor de aceite presente en esta.</w:t>
      </w:r>
    </w:p>
    <w:p w:rsidR="00EE25D6" w:rsidRDefault="00EE25D6">
      <w:pPr>
        <w:rPr>
          <w:rFonts w:cs="Calibri"/>
          <w:b/>
        </w:rPr>
      </w:pPr>
    </w:p>
    <w:p w:rsidR="00EE25D6" w:rsidRDefault="00E069A3">
      <w:pPr>
        <w:rPr>
          <w:rFonts w:cs="Calibri"/>
          <w:b/>
        </w:rPr>
      </w:pPr>
      <w:r>
        <w:rPr>
          <w:rFonts w:cs="Calibri"/>
          <w:b/>
        </w:rPr>
        <w:t>C. Revisión para suspender uso del equipo por 2 o 3 días.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Apagar el sistema.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>Limpiar la Unidad de Control.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Evacuar el aire del sistem</w:t>
      </w:r>
      <w:r>
        <w:rPr>
          <w:rFonts w:cs="Calibri"/>
        </w:rPr>
        <w:t>a.</w:t>
      </w:r>
    </w:p>
    <w:p w:rsidR="00EE25D6" w:rsidRDefault="00E069A3">
      <w:pPr>
        <w:rPr>
          <w:rFonts w:cs="Calibri"/>
        </w:rPr>
      </w:pPr>
      <w:r>
        <w:rPr>
          <w:rFonts w:cs="Calibri"/>
        </w:rPr>
        <w:sym w:font="Wingdings" w:char="F0E0"/>
      </w:r>
      <w:r>
        <w:rPr>
          <w:rFonts w:cs="Calibri"/>
        </w:rPr>
        <w:t xml:space="preserve"> Eliminar la pintura  polvo  del contenedor de pintura.</w:t>
      </w: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  <w:b/>
        </w:rPr>
      </w:pPr>
      <w:bookmarkStart w:id="14" w:name="OLE_LINK5"/>
      <w:bookmarkStart w:id="15" w:name="OLE_LINK6"/>
      <w:r>
        <w:rPr>
          <w:rFonts w:cs="Calibri"/>
          <w:b/>
        </w:rPr>
        <w:t>GUIA DE REGULACION</w:t>
      </w:r>
    </w:p>
    <w:p w:rsidR="00EE25D6" w:rsidRDefault="00EE25D6">
      <w:pPr>
        <w:rPr>
          <w:rFonts w:cs="Calibri"/>
        </w:rPr>
      </w:pP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020"/>
        <w:gridCol w:w="1106"/>
        <w:gridCol w:w="1276"/>
        <w:gridCol w:w="1276"/>
        <w:gridCol w:w="1842"/>
      </w:tblGrid>
      <w:tr w:rsidR="00EE25D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Tipos de piezas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Alto Voltaje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 Aire Primario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Aire Secundario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Distancia de pintado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Material nuevo de gran tamaño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80-100 KV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4-6 kg/cm2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2-3 Kg./cm2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15-20 cm.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Esquinas y lados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40-60 KV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2-3 Kg./cm2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0,5-1 kg./cm2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10-15 cm.</w:t>
            </w:r>
          </w:p>
        </w:tc>
      </w:tr>
      <w:tr w:rsidR="00EE25D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Repintados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20-30 KV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2-3 Kg./cm2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0,5-1 kg./cm2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25D6" w:rsidRDefault="00E069A3">
            <w:pPr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15-20 cm.</w:t>
            </w:r>
          </w:p>
        </w:tc>
      </w:tr>
    </w:tbl>
    <w:p w:rsidR="00EE25D6" w:rsidRDefault="00EE25D6">
      <w:pPr>
        <w:rPr>
          <w:rFonts w:cs="Calibri"/>
        </w:rPr>
      </w:pPr>
    </w:p>
    <w:p w:rsidR="00EE25D6" w:rsidRDefault="00EE25D6">
      <w:pPr>
        <w:rPr>
          <w:rFonts w:cs="Calibri"/>
        </w:rPr>
      </w:pPr>
    </w:p>
    <w:p w:rsidR="00EE25D6" w:rsidRDefault="00E069A3">
      <w:pPr>
        <w:rPr>
          <w:rFonts w:cs="Calibri"/>
        </w:rPr>
      </w:pPr>
      <w:r>
        <w:rPr>
          <w:rFonts w:cs="Calibri"/>
        </w:rPr>
        <w:t>LIMPIEZA</w:t>
      </w:r>
    </w:p>
    <w:p w:rsidR="00EE25D6" w:rsidRDefault="00EE25D6">
      <w:pPr>
        <w:rPr>
          <w:rFonts w:cs="Calibri"/>
        </w:rPr>
      </w:pPr>
    </w:p>
    <w:p w:rsidR="00EE25D6" w:rsidRDefault="00E069A3">
      <w:pPr>
        <w:pStyle w:val="1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Contenedor de Pintura.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Desconectar manguera de aire de fluidización ( FLUIDIZACION AIR).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Desmontar de la tapa del contenedor la bomba </w:t>
      </w:r>
      <w:r>
        <w:rPr>
          <w:rFonts w:ascii="Calibri" w:hAnsi="Calibri" w:cs="Calibri"/>
        </w:rPr>
        <w:t>inyectora.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Desmontar cañería de succión y limpiarla.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Vaciar el remanente de pintura polvo del  contenedor.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Limpiar paredes internas con trapo, el fondo con aspiradora.</w:t>
      </w:r>
    </w:p>
    <w:p w:rsidR="00EE25D6" w:rsidRDefault="00E069A3">
      <w:pPr>
        <w:pStyle w:val="1"/>
        <w:ind w:left="7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Precaución: </w:t>
      </w:r>
    </w:p>
    <w:p w:rsidR="00EE25D6" w:rsidRDefault="00E069A3">
      <w:pPr>
        <w:pStyle w:val="1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El contenedor de pintura polvo  no debe ser llenado con pintura con l</w:t>
      </w:r>
      <w:r>
        <w:rPr>
          <w:rFonts w:ascii="Calibri" w:hAnsi="Calibri" w:cs="Calibri"/>
        </w:rPr>
        <w:t>a unidad funcionando.</w:t>
      </w:r>
    </w:p>
    <w:p w:rsidR="00EE25D6" w:rsidRDefault="00E069A3">
      <w:pPr>
        <w:pStyle w:val="1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No debe ser limpiado con agua ni solventes.</w:t>
      </w:r>
    </w:p>
    <w:p w:rsidR="00EE25D6" w:rsidRDefault="00E069A3">
      <w:pPr>
        <w:rPr>
          <w:rFonts w:cs="Calibri"/>
        </w:rPr>
      </w:pPr>
      <w:r>
        <w:rPr>
          <w:rFonts w:cs="Calibri"/>
        </w:rPr>
        <w:t xml:space="preserve">       </w:t>
      </w:r>
    </w:p>
    <w:p w:rsidR="00EE25D6" w:rsidRDefault="00E069A3">
      <w:pPr>
        <w:pStyle w:val="1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Pistola electrostática manual.</w:t>
      </w:r>
    </w:p>
    <w:p w:rsidR="00EE25D6" w:rsidRDefault="00E069A3">
      <w:pPr>
        <w:pStyle w:val="1"/>
        <w:ind w:left="7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La rutina de limpieza diaria asegura una operación normal.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Desconectar la manguera de pintura polvo desde la pistola.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Remover deflectores y </w:t>
      </w:r>
      <w:r>
        <w:rPr>
          <w:rFonts w:ascii="Calibri" w:hAnsi="Calibri" w:cs="Calibri"/>
        </w:rPr>
        <w:t>limpiarlos.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Limpiar la pistola cuidadosamente con aire comprimido en dirección a su flujo.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Limpiar cuerpo de la pistola con aire comprimido cuidadosamente.</w:t>
      </w:r>
    </w:p>
    <w:p w:rsidR="00EE25D6" w:rsidRDefault="00E069A3">
      <w:pPr>
        <w:pStyle w:val="1"/>
        <w:ind w:left="720"/>
        <w:rPr>
          <w:rFonts w:ascii="Calibri" w:hAnsi="Calibri" w:cs="Calibri"/>
          <w:b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Ensamblarla.</w:t>
      </w:r>
    </w:p>
    <w:p w:rsidR="00EE25D6" w:rsidRDefault="00EE25D6">
      <w:pPr>
        <w:rPr>
          <w:rFonts w:cs="Calibri"/>
          <w:b/>
        </w:rPr>
      </w:pPr>
    </w:p>
    <w:p w:rsidR="00EE25D6" w:rsidRDefault="00E069A3">
      <w:pPr>
        <w:pStyle w:val="1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Bo</w:t>
      </w:r>
      <w:r>
        <w:rPr>
          <w:rFonts w:ascii="Calibri" w:eastAsia="宋体" w:hAnsi="Calibri" w:cs="Calibri"/>
          <w:lang w:eastAsia="zh-CN"/>
        </w:rPr>
        <w:t>mba de pintura</w:t>
      </w:r>
    </w:p>
    <w:p w:rsidR="00EE25D6" w:rsidRDefault="00E069A3">
      <w:pPr>
        <w:pStyle w:val="1"/>
        <w:ind w:left="720"/>
        <w:rPr>
          <w:rFonts w:ascii="Calibri" w:eastAsia="宋体" w:hAnsi="Calibri" w:cs="Calibri"/>
          <w:lang w:eastAsia="zh-CN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</w:t>
      </w:r>
      <w:r>
        <w:rPr>
          <w:rFonts w:ascii="Calibri" w:eastAsia="宋体" w:hAnsi="Calibri" w:cs="Calibri"/>
          <w:lang w:eastAsia="zh-CN"/>
        </w:rPr>
        <w:t>Limpieza diaria</w:t>
      </w:r>
    </w:p>
    <w:p w:rsidR="00EE25D6" w:rsidRDefault="00E069A3">
      <w:pPr>
        <w:pStyle w:val="1"/>
        <w:ind w:left="720"/>
        <w:rPr>
          <w:rFonts w:ascii="Calibri" w:eastAsia="宋体" w:hAnsi="Calibri" w:cs="Calibri"/>
          <w:lang w:eastAsia="zh-CN"/>
        </w:rPr>
      </w:pPr>
      <w:r>
        <w:rPr>
          <w:rFonts w:ascii="Calibri" w:eastAsia="宋体" w:hAnsi="Calibri" w:cs="Calibri"/>
          <w:lang w:eastAsia="zh-CN"/>
        </w:rPr>
        <w:t xml:space="preserve">Limpie la superficie exterior de la boquilla </w:t>
      </w:r>
      <w:r>
        <w:rPr>
          <w:rFonts w:ascii="Calibri" w:eastAsia="宋体" w:hAnsi="Calibri" w:cs="Calibri"/>
          <w:lang w:eastAsia="zh-CN"/>
        </w:rPr>
        <w:t>con aire comprimido.</w:t>
      </w:r>
    </w:p>
    <w:p w:rsidR="00EE25D6" w:rsidRDefault="00E069A3">
      <w:pPr>
        <w:pStyle w:val="1"/>
        <w:ind w:left="720"/>
        <w:rPr>
          <w:rFonts w:ascii="Calibri" w:eastAsia="宋体" w:hAnsi="Calibri" w:cs="Calibri"/>
          <w:lang w:eastAsia="zh-CN"/>
        </w:rPr>
      </w:pPr>
      <w:r>
        <w:rPr>
          <w:rFonts w:ascii="Calibri" w:eastAsia="宋体" w:hAnsi="Calibri" w:cs="Calibri"/>
          <w:lang w:eastAsia="zh-CN"/>
        </w:rPr>
        <w:t>Limpiar los inyectores interior con aire comprimido despu</w:t>
      </w:r>
      <w:r>
        <w:rPr>
          <w:rFonts w:ascii="Calibri" w:eastAsia="宋体" w:hAnsi="Calibri" w:cs="Calibri"/>
          <w:lang w:eastAsia="zh-CN"/>
        </w:rPr>
        <w:t xml:space="preserve">és de quitarlo. El polvo acumulado en la pistola debe ser retirado. 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eastAsia="宋体" w:hAnsi="Calibri" w:cs="Calibri"/>
          <w:lang w:eastAsia="zh-CN"/>
        </w:rPr>
        <w:t>Compruebe si el comprimido se transmite el aceite y la humedad se han eliminado por completo.</w:t>
      </w:r>
    </w:p>
    <w:p w:rsidR="00EE25D6" w:rsidRDefault="00EE25D6">
      <w:pPr>
        <w:rPr>
          <w:rFonts w:cs="Calibri"/>
        </w:rPr>
      </w:pPr>
    </w:p>
    <w:p w:rsidR="00EE25D6" w:rsidRDefault="00E069A3">
      <w:pPr>
        <w:pStyle w:val="1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Bomba </w:t>
      </w:r>
      <w:r>
        <w:rPr>
          <w:rFonts w:ascii="Calibri" w:hAnsi="Calibri" w:cs="Calibri"/>
        </w:rPr>
        <w:t>Inyectora.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Desconectar la manguera de pintura polvo.</w:t>
      </w: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E0"/>
      </w:r>
      <w:r>
        <w:rPr>
          <w:rFonts w:ascii="Calibri" w:hAnsi="Calibri" w:cs="Calibri"/>
        </w:rPr>
        <w:t xml:space="preserve"> Remover el venturi (sleeve holder).</w:t>
      </w:r>
    </w:p>
    <w:p w:rsidR="00EE25D6" w:rsidRDefault="00E069A3">
      <w:pPr>
        <w:rPr>
          <w:rFonts w:cs="Calibri"/>
        </w:rPr>
      </w:pPr>
      <w:r>
        <w:rPr>
          <w:rFonts w:cs="Calibri"/>
        </w:rPr>
        <w:t xml:space="preserve">               </w:t>
      </w:r>
      <w:r>
        <w:rPr>
          <w:rFonts w:cs="Calibri"/>
        </w:rPr>
        <w:sym w:font="Wingdings" w:char="F0E0"/>
      </w:r>
      <w:r>
        <w:rPr>
          <w:rFonts w:cs="Calibri"/>
        </w:rPr>
        <w:t>Limpiar venturi y dentro del cuerpo de la bomba inyector con aire comprimido cuidadosamen</w:t>
      </w:r>
    </w:p>
    <w:p w:rsidR="00EE25D6" w:rsidRDefault="00EE25D6">
      <w:pPr>
        <w:pStyle w:val="1"/>
        <w:ind w:left="720"/>
        <w:rPr>
          <w:rFonts w:ascii="Calibri" w:hAnsi="Calibri" w:cs="Calibri"/>
        </w:rPr>
      </w:pPr>
    </w:p>
    <w:p w:rsidR="00EE25D6" w:rsidRDefault="00E069A3">
      <w:pPr>
        <w:pStyle w:val="1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Page 14</w:t>
      </w:r>
    </w:p>
    <w:tbl>
      <w:tblPr>
        <w:tblW w:w="1060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4"/>
        <w:gridCol w:w="20"/>
        <w:gridCol w:w="3533"/>
        <w:gridCol w:w="3537"/>
      </w:tblGrid>
      <w:tr w:rsidR="00EE25D6">
        <w:tc>
          <w:tcPr>
            <w:tcW w:w="3514" w:type="dxa"/>
          </w:tcPr>
          <w:p w:rsidR="00EE25D6" w:rsidRDefault="00E069A3">
            <w:pPr>
              <w:pStyle w:val="1"/>
              <w:spacing w:line="240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Problema</w:t>
            </w:r>
          </w:p>
        </w:tc>
        <w:tc>
          <w:tcPr>
            <w:tcW w:w="3553" w:type="dxa"/>
            <w:gridSpan w:val="2"/>
          </w:tcPr>
          <w:p w:rsidR="00EE25D6" w:rsidRDefault="00E069A3">
            <w:pPr>
              <w:pStyle w:val="1"/>
              <w:spacing w:line="240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Causas</w:t>
            </w:r>
          </w:p>
        </w:tc>
        <w:tc>
          <w:tcPr>
            <w:tcW w:w="3537" w:type="dxa"/>
          </w:tcPr>
          <w:p w:rsidR="00EE25D6" w:rsidRDefault="00E069A3">
            <w:pPr>
              <w:pStyle w:val="1"/>
              <w:spacing w:line="240" w:lineRule="aut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Soluciones</w:t>
            </w:r>
          </w:p>
        </w:tc>
      </w:tr>
      <w:tr w:rsidR="00EE25D6">
        <w:tc>
          <w:tcPr>
            <w:tcW w:w="3514" w:type="dxa"/>
          </w:tcPr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La pantalla de </w:t>
            </w:r>
            <w:r>
              <w:rPr>
                <w:rFonts w:ascii="Calibri" w:hAnsi="Calibri" w:cs="Calibri"/>
                <w:sz w:val="20"/>
                <w:szCs w:val="20"/>
              </w:rPr>
              <w:t>alto voltaje no está operativa incluso después de apretar el gatillo de la pistola y el polvo salir eyectado.</w:t>
            </w:r>
          </w:p>
        </w:tc>
        <w:tc>
          <w:tcPr>
            <w:tcW w:w="3553" w:type="dxa"/>
            <w:gridSpan w:val="2"/>
          </w:tcPr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1.-Falla eléctrica de la línea que conecta la energía a la Unidad de Control.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2.-Fusible quemado, problema de sobre alimentación eléctrica externa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3.- Falla led Alto voltaje 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4.-Falla placa madre (PCB).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5.-Falla línea eléctrica pistola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 conductor cortado).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6.-Falla en duplicador de voltaje (cascada).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7.- Falla en interruptor del gatillo de la pistola.</w:t>
            </w:r>
          </w:p>
        </w:tc>
        <w:tc>
          <w:tcPr>
            <w:tcW w:w="3537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1.- Revisar conexión.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2.-Revisar línea exter</w:t>
            </w:r>
            <w:r>
              <w:rPr>
                <w:rFonts w:ascii="Calibri" w:hAnsi="Calibri" w:cs="Calibri"/>
                <w:sz w:val="20"/>
                <w:szCs w:val="20"/>
              </w:rPr>
              <w:t>na y cambiar fusible.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3.- Reemplazar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4.- Reemplazar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5.- Revisar 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6.- Reemplazar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7.- Reemplazar</w:t>
            </w:r>
          </w:p>
        </w:tc>
      </w:tr>
      <w:tr w:rsidR="00EE25D6">
        <w:tc>
          <w:tcPr>
            <w:tcW w:w="3514" w:type="dxa"/>
          </w:tcPr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La pintura no Fluidiza</w:t>
            </w:r>
          </w:p>
        </w:tc>
        <w:tc>
          <w:tcPr>
            <w:tcW w:w="3553" w:type="dxa"/>
            <w:gridSpan w:val="2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1.- La manguera de aire de fluidización no está conectada o el compresor no está funcionando.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2.- Falla del plato micro poroso.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7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1.-Conectar y chequear compresor.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2.- Reemplazar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E25D6">
        <w:tc>
          <w:tcPr>
            <w:tcW w:w="3534" w:type="dxa"/>
            <w:gridSpan w:val="2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La aguja del aire de transporte (CONVERYING AIR) y aire de dosificación (DOSING AIR) no se mueven durante la operación.</w:t>
            </w:r>
          </w:p>
        </w:tc>
        <w:tc>
          <w:tcPr>
            <w:tcW w:w="3533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1.- No se pulso el ON,el gatillo de la pistola no se ha presiono lo suficiente.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2.- </w:t>
            </w:r>
            <w:r>
              <w:rPr>
                <w:rFonts w:ascii="Calibri" w:hAnsi="Calibri" w:cs="Calibri"/>
                <w:sz w:val="20"/>
                <w:szCs w:val="20"/>
              </w:rPr>
              <w:t>Falla válvula solenoide.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3.- falla placa madre (PCB)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7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1.- Encender la maquina mientras presiona el gatillo de la pistola.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2.-Reemplazar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3.-reemplazar</w:t>
            </w:r>
          </w:p>
        </w:tc>
      </w:tr>
      <w:tr w:rsidR="00EE25D6">
        <w:tc>
          <w:tcPr>
            <w:tcW w:w="3534" w:type="dxa"/>
            <w:gridSpan w:val="2"/>
          </w:tcPr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La pintura no es eyectada incluso después de  encender la maquina y presionar el gatillo de la </w:t>
            </w:r>
            <w:r>
              <w:rPr>
                <w:rFonts w:ascii="Calibri" w:hAnsi="Calibri" w:cs="Calibri"/>
                <w:sz w:val="20"/>
                <w:szCs w:val="20"/>
              </w:rPr>
              <w:t>pistola</w:t>
            </w:r>
          </w:p>
        </w:tc>
        <w:tc>
          <w:tcPr>
            <w:tcW w:w="3533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1.- Bloqueo generado en la bomba inyectora, revisar:</w:t>
            </w:r>
          </w:p>
          <w:p w:rsidR="00EE25D6" w:rsidRDefault="00E069A3">
            <w:pPr>
              <w:pStyle w:val="1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Venturi  gastado (INSERT SLEEVE).</w:t>
            </w:r>
          </w:p>
          <w:p w:rsidR="00EE25D6" w:rsidRDefault="00E069A3">
            <w:pPr>
              <w:pStyle w:val="1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Pobre Fluidización</w:t>
            </w:r>
          </w:p>
          <w:p w:rsidR="00EE25D6" w:rsidRDefault="00E069A3">
            <w:pPr>
              <w:pStyle w:val="1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hay suministro de aire comprimido.</w:t>
            </w:r>
          </w:p>
          <w:p w:rsidR="00EE25D6" w:rsidRDefault="00E069A3">
            <w:pPr>
              <w:pStyle w:val="1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hay aire de Transporte.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2.- Falla de la válvula  solenoide.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3.-Falla Placa madre (PCB).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4.-El aire </w:t>
            </w:r>
            <w:r>
              <w:rPr>
                <w:rFonts w:cs="Calibri"/>
                <w:sz w:val="20"/>
                <w:szCs w:val="20"/>
              </w:rPr>
              <w:t>comprimido contiene aceite  y vapor de aceite.</w:t>
            </w:r>
          </w:p>
          <w:p w:rsidR="00EE25D6" w:rsidRDefault="00EE25D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537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1.-Desarmar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y limpiar bomba inyectora.</w:t>
            </w:r>
          </w:p>
          <w:p w:rsidR="00EE25D6" w:rsidRDefault="00E069A3">
            <w:pPr>
              <w:pStyle w:val="1"/>
              <w:numPr>
                <w:ilvl w:val="0"/>
                <w:numId w:val="5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Reemplazar</w:t>
            </w:r>
          </w:p>
          <w:p w:rsidR="00EE25D6" w:rsidRDefault="00EE25D6">
            <w:pPr>
              <w:pStyle w:val="1"/>
              <w:spacing w:line="240" w:lineRule="auto"/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numPr>
                <w:ilvl w:val="0"/>
                <w:numId w:val="5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Revisar</w:t>
            </w:r>
          </w:p>
          <w:p w:rsidR="00EE25D6" w:rsidRDefault="00E069A3">
            <w:pPr>
              <w:pStyle w:val="1"/>
              <w:numPr>
                <w:ilvl w:val="0"/>
                <w:numId w:val="5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Revisar</w:t>
            </w:r>
          </w:p>
          <w:p w:rsidR="00EE25D6" w:rsidRDefault="00EE25D6">
            <w:pPr>
              <w:pStyle w:val="1"/>
              <w:spacing w:line="240" w:lineRule="auto"/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numPr>
                <w:ilvl w:val="0"/>
                <w:numId w:val="5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Revisar línea.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2.- Reemplazar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3.-Reemplazar</w:t>
            </w:r>
          </w:p>
          <w:p w:rsidR="00EE25D6" w:rsidRDefault="00E069A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4.- Instalar filtros y secador de aire o reparar o reemplazar compresor.</w:t>
            </w:r>
          </w:p>
        </w:tc>
      </w:tr>
      <w:tr w:rsidR="00EE25D6">
        <w:tc>
          <w:tcPr>
            <w:tcW w:w="3534" w:type="dxa"/>
            <w:gridSpan w:val="2"/>
          </w:tcPr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La pintura es </w:t>
            </w:r>
            <w:r>
              <w:rPr>
                <w:rFonts w:ascii="Calibri" w:hAnsi="Calibri" w:cs="Calibri"/>
                <w:sz w:val="20"/>
                <w:szCs w:val="20"/>
              </w:rPr>
              <w:t>eyectada pero la carga electrostática es muy  baja</w:t>
            </w:r>
          </w:p>
        </w:tc>
        <w:tc>
          <w:tcPr>
            <w:tcW w:w="3533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1.- Aumentar el alto voltaje .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2.- Falla en cable conector  de la pistola.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3.- Falla del Rod Holder, punta quebrada o conexión interna interrumpida.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4.-Falla en duplicador de voltaje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( Cascade).</w:t>
            </w:r>
          </w:p>
        </w:tc>
        <w:tc>
          <w:tcPr>
            <w:tcW w:w="3537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1.- Aume</w:t>
            </w:r>
            <w:r>
              <w:rPr>
                <w:rFonts w:ascii="Calibri" w:hAnsi="Calibri" w:cs="Calibri"/>
                <w:sz w:val="20"/>
                <w:szCs w:val="20"/>
              </w:rPr>
              <w:t>ntar nivel de voltaje, pulsar (+).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2.- Revisar y reemplazar cable.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3.- Reemplazar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4.-Reemplazar</w:t>
            </w:r>
          </w:p>
        </w:tc>
      </w:tr>
      <w:tr w:rsidR="00EE25D6">
        <w:tc>
          <w:tcPr>
            <w:tcW w:w="3534" w:type="dxa"/>
            <w:gridSpan w:val="2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La pintura y la electrostática es muy buena pero no se adhiere a la pieza a recubrir.</w:t>
            </w:r>
          </w:p>
        </w:tc>
        <w:tc>
          <w:tcPr>
            <w:tcW w:w="3533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1.- falta de conexión a tierra de la pieza a recubrir.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2.- Demasiada </w:t>
            </w:r>
            <w:r>
              <w:rPr>
                <w:rFonts w:ascii="Calibri" w:hAnsi="Calibri" w:cs="Calibri"/>
                <w:sz w:val="20"/>
                <w:szCs w:val="20"/>
              </w:rPr>
              <w:t>pintura.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3.- La aguja de alto voltaje rota.</w:t>
            </w:r>
          </w:p>
          <w:p w:rsidR="00EE25D6" w:rsidRDefault="00EE25D6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7" w:type="dxa"/>
          </w:tcPr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 Revisar conexión a tierra de la pieza a recubrir. ( ganchos etc.).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2.- Remover pintura excesiva.</w:t>
            </w:r>
          </w:p>
          <w:p w:rsidR="00EE25D6" w:rsidRDefault="00E069A3">
            <w:pPr>
              <w:pStyle w:val="1"/>
              <w:spacing w:line="24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3.- Reemplazar el Rod holder.</w:t>
            </w:r>
          </w:p>
        </w:tc>
      </w:tr>
    </w:tbl>
    <w:p w:rsidR="00EE25D6" w:rsidRDefault="00EE25D6">
      <w:pPr>
        <w:pStyle w:val="1"/>
        <w:ind w:left="720"/>
        <w:rPr>
          <w:rFonts w:ascii="Calibri" w:hAnsi="Calibri" w:cs="Calibri"/>
        </w:rPr>
      </w:pPr>
    </w:p>
    <w:p w:rsidR="00EE25D6" w:rsidRDefault="00EE25D6">
      <w:pPr>
        <w:pStyle w:val="1"/>
        <w:ind w:left="720"/>
        <w:rPr>
          <w:rFonts w:ascii="Calibri" w:hAnsi="Calibri" w:cs="Calibri"/>
        </w:rPr>
      </w:pPr>
    </w:p>
    <w:p w:rsidR="00EE25D6" w:rsidRDefault="00EE25D6">
      <w:pPr>
        <w:rPr>
          <w:rFonts w:cs="Calibri"/>
        </w:rPr>
      </w:pPr>
      <w:bookmarkStart w:id="16" w:name="_GoBack"/>
      <w:bookmarkEnd w:id="14"/>
      <w:bookmarkEnd w:id="15"/>
      <w:bookmarkEnd w:id="16"/>
    </w:p>
    <w:sectPr w:rsidR="00EE25D6" w:rsidSect="00EE25D6">
      <w:headerReference w:type="default" r:id="rId17"/>
      <w:footerReference w:type="default" r:id="rId18"/>
      <w:type w:val="continuous"/>
      <w:pgSz w:w="12242" w:h="15842"/>
      <w:pgMar w:top="567" w:right="567" w:bottom="567" w:left="567" w:header="851" w:footer="680" w:gutter="0"/>
      <w:cols w:space="708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9A3" w:rsidRDefault="00E069A3" w:rsidP="00EE25D6">
      <w:pPr>
        <w:spacing w:line="240" w:lineRule="auto"/>
      </w:pPr>
      <w:r>
        <w:separator/>
      </w:r>
    </w:p>
  </w:endnote>
  <w:endnote w:type="continuationSeparator" w:id="0">
    <w:p w:rsidR="00E069A3" w:rsidRDefault="00E069A3" w:rsidP="00EE2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5D6" w:rsidRDefault="00EE25D6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10" o:spid="_x0000_s2049" type="#_x0000_t202" style="position:absolute;margin-left:0;margin-top:0;width:2in;height:2in;z-index:1;mso-wrap-style:none;mso-position-horizontal:center;mso-position-horizontal-relative:margin" o:preferrelative="t" filled="f" stroked="f">
          <v:textbox style="mso-fit-shape-to-text:t" inset="0,0,0,0">
            <w:txbxContent>
              <w:p w:rsidR="00EE25D6" w:rsidRDefault="00EE25D6">
                <w:pPr>
                  <w:snapToGrid w:val="0"/>
                  <w:rPr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 w:rsidR="00E069A3"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 w:rsidR="007B057C">
                  <w:rPr>
                    <w:noProof/>
                    <w:sz w:val="18"/>
                  </w:rPr>
                  <w:t>9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9A3" w:rsidRDefault="00E069A3" w:rsidP="00EE25D6">
      <w:pPr>
        <w:spacing w:line="240" w:lineRule="auto"/>
      </w:pPr>
      <w:r>
        <w:separator/>
      </w:r>
    </w:p>
  </w:footnote>
  <w:footnote w:type="continuationSeparator" w:id="0">
    <w:p w:rsidR="00E069A3" w:rsidRDefault="00E069A3" w:rsidP="00EE25D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5D6" w:rsidRDefault="00E069A3">
    <w:pPr>
      <w:pStyle w:val="a5"/>
    </w:pPr>
    <w:r>
      <w:t xml:space="preserve">Hangzhou Color powder coating Equipment Co.,ltd                                                                          </w:t>
    </w:r>
    <w:r>
      <w:rPr>
        <w:rFonts w:hint="eastAsia"/>
        <w:lang w:eastAsia="zh-CN"/>
      </w:rPr>
      <w:t xml:space="preserve">                                          </w:t>
    </w:r>
    <w:r>
      <w:t xml:space="preserve"> http</w:t>
    </w:r>
    <w:r>
      <w:rPr>
        <w:rFonts w:hint="eastAsia"/>
        <w:lang w:eastAsia="zh-CN"/>
      </w:rPr>
      <w:t>://www.colourspray.com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33AE3"/>
    <w:multiLevelType w:val="multilevel"/>
    <w:tmpl w:val="0B433A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136F4"/>
    <w:multiLevelType w:val="multilevel"/>
    <w:tmpl w:val="2C7136F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8A2707C"/>
    <w:multiLevelType w:val="multilevel"/>
    <w:tmpl w:val="38A27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3699E"/>
    <w:multiLevelType w:val="multilevel"/>
    <w:tmpl w:val="3D93699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1375AD"/>
    <w:multiLevelType w:val="multilevel"/>
    <w:tmpl w:val="7A1375AD"/>
    <w:lvl w:ilvl="0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25D6"/>
    <w:rsid w:val="000334EC"/>
    <w:rsid w:val="000567D1"/>
    <w:rsid w:val="007B057C"/>
    <w:rsid w:val="00E069A3"/>
    <w:rsid w:val="00EE2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nhideWhenUsed="0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5D6"/>
    <w:pPr>
      <w:spacing w:line="240" w:lineRule="atLeast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rsid w:val="00EE25D6"/>
    <w:rPr>
      <w:rFonts w:ascii="Tahoma" w:eastAsia="Times New Roman" w:hAnsi="Tahoma" w:cs="Tahoma"/>
      <w:sz w:val="16"/>
      <w:szCs w:val="16"/>
    </w:rPr>
  </w:style>
  <w:style w:type="paragraph" w:styleId="a4">
    <w:name w:val="footer"/>
    <w:basedOn w:val="a"/>
    <w:link w:val="Char0"/>
    <w:rsid w:val="00EE25D6"/>
    <w:pPr>
      <w:tabs>
        <w:tab w:val="center" w:pos="4252"/>
        <w:tab w:val="right" w:pos="8504"/>
      </w:tabs>
    </w:pPr>
    <w:rPr>
      <w:rFonts w:ascii="Times New Roman" w:eastAsia="Times New Roman" w:hAnsi="Times New Roman"/>
      <w:sz w:val="24"/>
      <w:szCs w:val="24"/>
    </w:rPr>
  </w:style>
  <w:style w:type="paragraph" w:styleId="a5">
    <w:name w:val="header"/>
    <w:basedOn w:val="a"/>
    <w:semiHidden/>
    <w:unhideWhenUsed/>
    <w:rsid w:val="00EE25D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rFonts w:ascii="Times New Roman" w:hAnsi="Times New Roman"/>
      <w:sz w:val="18"/>
    </w:rPr>
  </w:style>
  <w:style w:type="character" w:styleId="a6">
    <w:name w:val="page number"/>
    <w:basedOn w:val="a0"/>
    <w:semiHidden/>
    <w:unhideWhenUsed/>
    <w:rsid w:val="00EE25D6"/>
  </w:style>
  <w:style w:type="paragraph" w:customStyle="1" w:styleId="1">
    <w:name w:val="列出段落1"/>
    <w:basedOn w:val="a"/>
    <w:uiPriority w:val="34"/>
    <w:qFormat/>
    <w:rsid w:val="00EE25D6"/>
    <w:pPr>
      <w:ind w:left="708"/>
    </w:pPr>
    <w:rPr>
      <w:rFonts w:ascii="Times New Roman" w:eastAsia="Times New Roman" w:hAnsi="Times New Roman"/>
      <w:sz w:val="24"/>
      <w:szCs w:val="24"/>
    </w:rPr>
  </w:style>
  <w:style w:type="character" w:customStyle="1" w:styleId="Char0">
    <w:name w:val="页脚 Char"/>
    <w:basedOn w:val="a0"/>
    <w:link w:val="a4"/>
    <w:rsid w:val="00EE25D6"/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文档结构图 Char"/>
    <w:basedOn w:val="a0"/>
    <w:link w:val="a3"/>
    <w:rsid w:val="00EE25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file:///D:\DOCUME~1\AA\LOCALS~1\Temp\2RS(22L%7b(DH2P%5d6F%5b@%7b39(I.jp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file:///D:\DOCUME~1\AA\LOCALS~1\Temp\05EDVW1HST%5b3N2R%7b(A(BBNU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2297</Words>
  <Characters>13098</Characters>
  <Application>Microsoft Office Word</Application>
  <DocSecurity>0</DocSecurity>
  <Lines>109</Lines>
  <Paragraphs>30</Paragraphs>
  <ScaleCrop>false</ScaleCrop>
  <Company>Microsoft</Company>
  <LinksUpToDate>false</LinksUpToDate>
  <CharactersWithSpaces>15365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Maquina de aplicación electrostática de pintura polvo COLO.</dc:title>
  <dc:creator>Fernando</dc:creator>
  <cp:lastModifiedBy>USER</cp:lastModifiedBy>
  <cp:revision>1</cp:revision>
  <dcterms:created xsi:type="dcterms:W3CDTF">2013-05-24T04:01:00Z</dcterms:created>
  <dcterms:modified xsi:type="dcterms:W3CDTF">2014-07-22T09:42:00Z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2052-9.1.0.4555</vt:lpwstr>
  </property>
</Properties>
</file>